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25487" w14:textId="2D49F682" w:rsidR="00625E26" w:rsidRPr="008320EA" w:rsidRDefault="00C56712" w:rsidP="00F61609">
      <w:pPr>
        <w:pStyle w:val="KeinLeerraum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List of publications</w:t>
      </w:r>
    </w:p>
    <w:p w14:paraId="26DE4F7C" w14:textId="77777777" w:rsidR="001A2295" w:rsidRPr="008320EA" w:rsidRDefault="001A2295" w:rsidP="00F61609">
      <w:pPr>
        <w:pStyle w:val="KeinLeerraum"/>
        <w:jc w:val="center"/>
        <w:rPr>
          <w:rFonts w:ascii="Arial" w:hAnsi="Arial" w:cs="Arial"/>
          <w:sz w:val="20"/>
          <w:szCs w:val="20"/>
          <w:lang w:val="en-US"/>
        </w:rPr>
      </w:pPr>
    </w:p>
    <w:p w14:paraId="575067CB" w14:textId="6B0AAACF" w:rsidR="009E7476" w:rsidRPr="008320EA" w:rsidRDefault="00E1388C" w:rsidP="00F61609">
      <w:pPr>
        <w:pStyle w:val="KeinLeerraum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Dr. </w:t>
      </w:r>
      <w:r w:rsidR="009E7476" w:rsidRPr="008320EA">
        <w:rPr>
          <w:rFonts w:ascii="Arial" w:hAnsi="Arial" w:cs="Arial"/>
          <w:sz w:val="28"/>
          <w:szCs w:val="28"/>
          <w:lang w:val="en-US"/>
        </w:rPr>
        <w:t>Lucas Schramm</w:t>
      </w:r>
    </w:p>
    <w:p w14:paraId="012E501C" w14:textId="5C81E687" w:rsidR="009E7476" w:rsidRPr="008320EA" w:rsidRDefault="00F665B3" w:rsidP="00F61609">
      <w:pPr>
        <w:pStyle w:val="KeinLeerraum"/>
        <w:jc w:val="center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t>September</w:t>
      </w:r>
      <w:r w:rsidR="009E7476" w:rsidRPr="008320EA">
        <w:rPr>
          <w:rFonts w:ascii="Arial" w:hAnsi="Arial" w:cs="Arial"/>
          <w:sz w:val="16"/>
          <w:szCs w:val="16"/>
          <w:lang w:val="en-US"/>
        </w:rPr>
        <w:t xml:space="preserve"> 202</w:t>
      </w:r>
      <w:r w:rsidR="00E1388C">
        <w:rPr>
          <w:rFonts w:ascii="Arial" w:hAnsi="Arial" w:cs="Arial"/>
          <w:sz w:val="16"/>
          <w:szCs w:val="16"/>
          <w:lang w:val="en-US"/>
        </w:rPr>
        <w:t>3</w:t>
      </w:r>
    </w:p>
    <w:p w14:paraId="12E59239" w14:textId="4A68FFC6" w:rsidR="009E7476" w:rsidRPr="008320EA" w:rsidRDefault="009E7476" w:rsidP="00E755C6">
      <w:pPr>
        <w:pStyle w:val="KeinLeerraum"/>
        <w:rPr>
          <w:rFonts w:ascii="Arial" w:hAnsi="Arial" w:cs="Arial"/>
          <w:sz w:val="20"/>
          <w:szCs w:val="20"/>
          <w:lang w:val="en-US"/>
        </w:rPr>
      </w:pPr>
    </w:p>
    <w:p w14:paraId="39291C2E" w14:textId="77777777" w:rsidR="007726B4" w:rsidRPr="008320EA" w:rsidRDefault="007726B4" w:rsidP="00E755C6">
      <w:pPr>
        <w:pStyle w:val="KeinLeerraum"/>
        <w:rPr>
          <w:rFonts w:ascii="Arial" w:hAnsi="Arial" w:cs="Arial"/>
          <w:sz w:val="20"/>
          <w:szCs w:val="20"/>
          <w:lang w:val="en-US"/>
        </w:rPr>
      </w:pPr>
    </w:p>
    <w:p w14:paraId="588D95D1" w14:textId="5E1F22C0" w:rsidR="009E7476" w:rsidRPr="0096349B" w:rsidRDefault="00E1388C" w:rsidP="00E755C6">
      <w:pPr>
        <w:pStyle w:val="KeinLeerraum"/>
        <w:rPr>
          <w:rFonts w:ascii="Arial" w:hAnsi="Arial" w:cs="Arial"/>
          <w:sz w:val="16"/>
          <w:szCs w:val="16"/>
          <w:lang w:val="en-US"/>
        </w:rPr>
      </w:pPr>
      <w:proofErr w:type="spellStart"/>
      <w:r>
        <w:rPr>
          <w:rFonts w:ascii="Arial" w:hAnsi="Arial" w:cs="Arial"/>
          <w:sz w:val="16"/>
          <w:szCs w:val="16"/>
          <w:lang w:val="en-US"/>
        </w:rPr>
        <w:t>Geschwister</w:t>
      </w:r>
      <w:proofErr w:type="spellEnd"/>
      <w:r w:rsidR="00387F44">
        <w:rPr>
          <w:rFonts w:ascii="Arial" w:hAnsi="Arial" w:cs="Arial"/>
          <w:sz w:val="16"/>
          <w:szCs w:val="16"/>
          <w:lang w:val="en-US"/>
        </w:rPr>
        <w:t xml:space="preserve"> </w:t>
      </w:r>
      <w:r>
        <w:rPr>
          <w:rFonts w:ascii="Arial" w:hAnsi="Arial" w:cs="Arial"/>
          <w:sz w:val="16"/>
          <w:szCs w:val="16"/>
          <w:lang w:val="en-US"/>
        </w:rPr>
        <w:t>Scholl</w:t>
      </w:r>
      <w:r w:rsidR="00387F44">
        <w:rPr>
          <w:rFonts w:ascii="Arial" w:hAnsi="Arial" w:cs="Arial"/>
          <w:sz w:val="16"/>
          <w:szCs w:val="16"/>
          <w:lang w:val="en-US"/>
        </w:rPr>
        <w:t xml:space="preserve"> </w:t>
      </w:r>
      <w:r>
        <w:rPr>
          <w:rFonts w:ascii="Arial" w:hAnsi="Arial" w:cs="Arial"/>
          <w:sz w:val="16"/>
          <w:szCs w:val="16"/>
          <w:lang w:val="en-US"/>
        </w:rPr>
        <w:t>Institute of Politica</w:t>
      </w:r>
      <w:r w:rsidR="005E46E1">
        <w:rPr>
          <w:rFonts w:ascii="Arial" w:hAnsi="Arial" w:cs="Arial"/>
          <w:sz w:val="16"/>
          <w:szCs w:val="16"/>
          <w:lang w:val="en-US"/>
        </w:rPr>
        <w:t>l</w:t>
      </w:r>
      <w:r>
        <w:rPr>
          <w:rFonts w:ascii="Arial" w:hAnsi="Arial" w:cs="Arial"/>
          <w:sz w:val="16"/>
          <w:szCs w:val="16"/>
          <w:lang w:val="en-US"/>
        </w:rPr>
        <w:t xml:space="preserve"> Science</w:t>
      </w:r>
      <w:r>
        <w:rPr>
          <w:rFonts w:ascii="Arial" w:hAnsi="Arial" w:cs="Arial"/>
          <w:sz w:val="16"/>
          <w:szCs w:val="16"/>
          <w:lang w:val="en-US"/>
        </w:rPr>
        <w:tab/>
      </w:r>
      <w:r w:rsidR="007726B4" w:rsidRPr="0096349B">
        <w:rPr>
          <w:rFonts w:ascii="Arial" w:hAnsi="Arial" w:cs="Arial"/>
          <w:sz w:val="16"/>
          <w:szCs w:val="16"/>
          <w:lang w:val="en-US"/>
        </w:rPr>
        <w:tab/>
      </w:r>
      <w:r w:rsidR="007726B4" w:rsidRPr="0096349B">
        <w:rPr>
          <w:rFonts w:ascii="Arial" w:hAnsi="Arial" w:cs="Arial"/>
          <w:sz w:val="16"/>
          <w:szCs w:val="16"/>
          <w:lang w:val="en-US"/>
        </w:rPr>
        <w:tab/>
      </w:r>
      <w:r w:rsidR="0096349B">
        <w:rPr>
          <w:rFonts w:ascii="Arial" w:hAnsi="Arial" w:cs="Arial"/>
          <w:sz w:val="16"/>
          <w:szCs w:val="16"/>
          <w:lang w:val="en-US"/>
        </w:rPr>
        <w:tab/>
      </w:r>
      <w:r w:rsidR="007726B4" w:rsidRPr="0096349B">
        <w:rPr>
          <w:rFonts w:ascii="Arial" w:hAnsi="Arial" w:cs="Arial"/>
          <w:sz w:val="16"/>
          <w:szCs w:val="16"/>
          <w:lang w:val="en-US"/>
        </w:rPr>
        <w:t>Phone: +49</w:t>
      </w:r>
      <w:r w:rsidR="007D4553">
        <w:rPr>
          <w:rFonts w:ascii="Arial" w:hAnsi="Arial" w:cs="Arial"/>
          <w:sz w:val="16"/>
          <w:szCs w:val="16"/>
          <w:lang w:val="en-US"/>
        </w:rPr>
        <w:t xml:space="preserve"> </w:t>
      </w:r>
      <w:r w:rsidR="007726B4" w:rsidRPr="0096349B">
        <w:rPr>
          <w:rFonts w:ascii="Arial" w:hAnsi="Arial" w:cs="Arial"/>
          <w:sz w:val="16"/>
          <w:szCs w:val="16"/>
          <w:lang w:val="en-US"/>
        </w:rPr>
        <w:t>174</w:t>
      </w:r>
      <w:r w:rsidR="007D4553">
        <w:rPr>
          <w:rFonts w:ascii="Arial" w:hAnsi="Arial" w:cs="Arial"/>
          <w:sz w:val="16"/>
          <w:szCs w:val="16"/>
          <w:lang w:val="en-US"/>
        </w:rPr>
        <w:t xml:space="preserve"> </w:t>
      </w:r>
      <w:r w:rsidR="007726B4" w:rsidRPr="0096349B">
        <w:rPr>
          <w:rFonts w:ascii="Arial" w:hAnsi="Arial" w:cs="Arial"/>
          <w:sz w:val="16"/>
          <w:szCs w:val="16"/>
          <w:lang w:val="en-US"/>
        </w:rPr>
        <w:t>2813</w:t>
      </w:r>
      <w:r w:rsidR="007D4553">
        <w:rPr>
          <w:rFonts w:ascii="Arial" w:hAnsi="Arial" w:cs="Arial"/>
          <w:sz w:val="16"/>
          <w:szCs w:val="16"/>
          <w:lang w:val="en-US"/>
        </w:rPr>
        <w:t xml:space="preserve"> </w:t>
      </w:r>
      <w:r w:rsidR="007726B4" w:rsidRPr="0096349B">
        <w:rPr>
          <w:rFonts w:ascii="Arial" w:hAnsi="Arial" w:cs="Arial"/>
          <w:sz w:val="16"/>
          <w:szCs w:val="16"/>
          <w:lang w:val="en-US"/>
        </w:rPr>
        <w:t>292</w:t>
      </w:r>
    </w:p>
    <w:p w14:paraId="176DD6EB" w14:textId="2729BCA0" w:rsidR="009E7476" w:rsidRPr="0096349B" w:rsidRDefault="00F32347" w:rsidP="00E755C6">
      <w:pPr>
        <w:pStyle w:val="KeinLeerraum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t>Ludwig</w:t>
      </w:r>
      <w:r w:rsidR="0090387E">
        <w:rPr>
          <w:rFonts w:ascii="Arial" w:hAnsi="Arial" w:cs="Arial"/>
          <w:sz w:val="16"/>
          <w:szCs w:val="16"/>
          <w:lang w:val="en-US"/>
        </w:rPr>
        <w:t xml:space="preserve"> </w:t>
      </w:r>
      <w:r>
        <w:rPr>
          <w:rFonts w:ascii="Arial" w:hAnsi="Arial" w:cs="Arial"/>
          <w:sz w:val="16"/>
          <w:szCs w:val="16"/>
          <w:lang w:val="en-US"/>
        </w:rPr>
        <w:t>Maximilian</w:t>
      </w:r>
      <w:r w:rsidR="0090387E">
        <w:rPr>
          <w:rFonts w:ascii="Arial" w:hAnsi="Arial" w:cs="Arial"/>
          <w:sz w:val="16"/>
          <w:szCs w:val="16"/>
          <w:lang w:val="en-US"/>
        </w:rPr>
        <w:t xml:space="preserve"> </w:t>
      </w:r>
      <w:r>
        <w:rPr>
          <w:rFonts w:ascii="Arial" w:hAnsi="Arial" w:cs="Arial"/>
          <w:sz w:val="16"/>
          <w:szCs w:val="16"/>
          <w:lang w:val="en-US"/>
        </w:rPr>
        <w:t xml:space="preserve">University </w:t>
      </w:r>
      <w:r w:rsidR="002E373F">
        <w:rPr>
          <w:rFonts w:ascii="Arial" w:hAnsi="Arial" w:cs="Arial"/>
          <w:sz w:val="16"/>
          <w:szCs w:val="16"/>
          <w:lang w:val="en-US"/>
        </w:rPr>
        <w:t xml:space="preserve">of </w:t>
      </w:r>
      <w:r>
        <w:rPr>
          <w:rFonts w:ascii="Arial" w:hAnsi="Arial" w:cs="Arial"/>
          <w:sz w:val="16"/>
          <w:szCs w:val="16"/>
          <w:lang w:val="en-US"/>
        </w:rPr>
        <w:t>Munich</w:t>
      </w:r>
      <w:r w:rsidR="007726B4" w:rsidRPr="0096349B">
        <w:rPr>
          <w:rFonts w:ascii="Arial" w:hAnsi="Arial" w:cs="Arial"/>
          <w:sz w:val="16"/>
          <w:szCs w:val="16"/>
          <w:lang w:val="en-US"/>
        </w:rPr>
        <w:tab/>
      </w:r>
      <w:r w:rsidR="007726B4" w:rsidRPr="0096349B">
        <w:rPr>
          <w:rFonts w:ascii="Arial" w:hAnsi="Arial" w:cs="Arial"/>
          <w:sz w:val="16"/>
          <w:szCs w:val="16"/>
          <w:lang w:val="en-US"/>
        </w:rPr>
        <w:tab/>
      </w:r>
      <w:r w:rsidR="007726B4" w:rsidRPr="0096349B">
        <w:rPr>
          <w:rFonts w:ascii="Arial" w:hAnsi="Arial" w:cs="Arial"/>
          <w:sz w:val="16"/>
          <w:szCs w:val="16"/>
          <w:lang w:val="en-US"/>
        </w:rPr>
        <w:tab/>
      </w:r>
      <w:r w:rsidR="007726B4" w:rsidRPr="0096349B">
        <w:rPr>
          <w:rFonts w:ascii="Arial" w:hAnsi="Arial" w:cs="Arial"/>
          <w:sz w:val="16"/>
          <w:szCs w:val="16"/>
          <w:lang w:val="en-US"/>
        </w:rPr>
        <w:tab/>
      </w:r>
      <w:r w:rsidR="0096349B">
        <w:rPr>
          <w:rFonts w:ascii="Arial" w:hAnsi="Arial" w:cs="Arial"/>
          <w:sz w:val="16"/>
          <w:szCs w:val="16"/>
          <w:lang w:val="en-US"/>
        </w:rPr>
        <w:tab/>
      </w:r>
      <w:r w:rsidR="007726B4" w:rsidRPr="0096349B">
        <w:rPr>
          <w:rFonts w:ascii="Arial" w:hAnsi="Arial" w:cs="Arial"/>
          <w:sz w:val="16"/>
          <w:szCs w:val="16"/>
          <w:lang w:val="en-US"/>
        </w:rPr>
        <w:t>Email: lucas.schramm@</w:t>
      </w:r>
      <w:r w:rsidR="007538E7">
        <w:rPr>
          <w:rFonts w:ascii="Arial" w:hAnsi="Arial" w:cs="Arial"/>
          <w:sz w:val="16"/>
          <w:szCs w:val="16"/>
          <w:lang w:val="en-US"/>
        </w:rPr>
        <w:t xml:space="preserve">gsi.uni-muenchen.de </w:t>
      </w:r>
    </w:p>
    <w:p w14:paraId="19359AD6" w14:textId="1CCDD376" w:rsidR="009E7476" w:rsidRPr="00C56712" w:rsidRDefault="00F32347" w:rsidP="00F665B3">
      <w:pPr>
        <w:pStyle w:val="KeinLeerraum"/>
        <w:ind w:left="2124" w:hanging="2124"/>
        <w:rPr>
          <w:rFonts w:ascii="Arial" w:hAnsi="Arial" w:cs="Arial"/>
          <w:sz w:val="16"/>
          <w:szCs w:val="16"/>
        </w:rPr>
      </w:pPr>
      <w:proofErr w:type="spellStart"/>
      <w:r w:rsidRPr="002E373F">
        <w:rPr>
          <w:rFonts w:ascii="Arial" w:hAnsi="Arial" w:cs="Arial"/>
          <w:sz w:val="16"/>
          <w:szCs w:val="16"/>
        </w:rPr>
        <w:t>Oettingenstr</w:t>
      </w:r>
      <w:proofErr w:type="spellEnd"/>
      <w:r w:rsidR="0090387E" w:rsidRPr="002E373F">
        <w:rPr>
          <w:rFonts w:ascii="Arial" w:hAnsi="Arial" w:cs="Arial"/>
          <w:sz w:val="16"/>
          <w:szCs w:val="16"/>
        </w:rPr>
        <w:t>.</w:t>
      </w:r>
      <w:r w:rsidRPr="002E373F">
        <w:rPr>
          <w:rFonts w:ascii="Arial" w:hAnsi="Arial" w:cs="Arial"/>
          <w:sz w:val="16"/>
          <w:szCs w:val="16"/>
        </w:rPr>
        <w:t xml:space="preserve"> </w:t>
      </w:r>
      <w:r w:rsidR="00262685" w:rsidRPr="00C56712">
        <w:rPr>
          <w:rFonts w:ascii="Arial" w:hAnsi="Arial" w:cs="Arial"/>
          <w:sz w:val="16"/>
          <w:szCs w:val="16"/>
        </w:rPr>
        <w:t>67</w:t>
      </w:r>
      <w:r w:rsidR="00262685" w:rsidRPr="00C56712">
        <w:rPr>
          <w:rFonts w:ascii="Arial" w:hAnsi="Arial" w:cs="Arial"/>
          <w:sz w:val="16"/>
          <w:szCs w:val="16"/>
        </w:rPr>
        <w:tab/>
      </w:r>
      <w:r w:rsidR="00262685" w:rsidRPr="00C56712">
        <w:rPr>
          <w:rFonts w:ascii="Arial" w:hAnsi="Arial" w:cs="Arial"/>
          <w:sz w:val="16"/>
          <w:szCs w:val="16"/>
        </w:rPr>
        <w:tab/>
      </w:r>
      <w:r w:rsidR="00262685" w:rsidRPr="00C56712">
        <w:rPr>
          <w:rFonts w:ascii="Arial" w:hAnsi="Arial" w:cs="Arial"/>
          <w:sz w:val="16"/>
          <w:szCs w:val="16"/>
        </w:rPr>
        <w:tab/>
      </w:r>
      <w:r w:rsidR="007726B4" w:rsidRPr="00C56712">
        <w:rPr>
          <w:rFonts w:ascii="Arial" w:hAnsi="Arial" w:cs="Arial"/>
          <w:sz w:val="16"/>
          <w:szCs w:val="16"/>
        </w:rPr>
        <w:tab/>
      </w:r>
      <w:r w:rsidR="007726B4" w:rsidRPr="00C56712">
        <w:rPr>
          <w:rFonts w:ascii="Arial" w:hAnsi="Arial" w:cs="Arial"/>
          <w:sz w:val="16"/>
          <w:szCs w:val="16"/>
        </w:rPr>
        <w:tab/>
      </w:r>
      <w:r w:rsidR="0096349B" w:rsidRPr="00C56712">
        <w:rPr>
          <w:rFonts w:ascii="Arial" w:hAnsi="Arial" w:cs="Arial"/>
          <w:sz w:val="16"/>
          <w:szCs w:val="16"/>
        </w:rPr>
        <w:tab/>
      </w:r>
      <w:r w:rsidR="007726B4" w:rsidRPr="00C56712">
        <w:rPr>
          <w:rFonts w:ascii="Arial" w:hAnsi="Arial" w:cs="Arial"/>
          <w:sz w:val="16"/>
          <w:szCs w:val="16"/>
        </w:rPr>
        <w:t xml:space="preserve">Website: </w:t>
      </w:r>
      <w:r w:rsidR="0053490C" w:rsidRPr="00C56712">
        <w:rPr>
          <w:rFonts w:ascii="Arial" w:hAnsi="Arial" w:cs="Arial"/>
          <w:sz w:val="16"/>
          <w:szCs w:val="16"/>
        </w:rPr>
        <w:t>https://www.gsi.uni-muenchen.de/</w:t>
      </w:r>
    </w:p>
    <w:p w14:paraId="68A7424F" w14:textId="53CF7445" w:rsidR="009E7476" w:rsidRPr="007538E7" w:rsidRDefault="007538E7" w:rsidP="00E755C6">
      <w:pPr>
        <w:pStyle w:val="KeinLeerraum"/>
        <w:rPr>
          <w:rFonts w:ascii="Arial" w:hAnsi="Arial" w:cs="Arial"/>
          <w:sz w:val="16"/>
          <w:szCs w:val="16"/>
          <w:lang w:val="en-US"/>
        </w:rPr>
      </w:pPr>
      <w:r w:rsidRPr="007538E7">
        <w:rPr>
          <w:rFonts w:ascii="Arial" w:hAnsi="Arial" w:cs="Arial"/>
          <w:sz w:val="16"/>
          <w:szCs w:val="16"/>
          <w:lang w:val="en-US"/>
        </w:rPr>
        <w:t xml:space="preserve">80538 Munich </w:t>
      </w:r>
      <w:r>
        <w:rPr>
          <w:rFonts w:ascii="Arial" w:hAnsi="Arial" w:cs="Arial"/>
          <w:sz w:val="16"/>
          <w:szCs w:val="16"/>
          <w:lang w:val="en-US"/>
        </w:rPr>
        <w:t>–</w:t>
      </w:r>
      <w:r w:rsidRPr="007538E7">
        <w:rPr>
          <w:rFonts w:ascii="Arial" w:hAnsi="Arial" w:cs="Arial"/>
          <w:sz w:val="16"/>
          <w:szCs w:val="16"/>
          <w:lang w:val="en-US"/>
        </w:rPr>
        <w:t xml:space="preserve"> Germany</w:t>
      </w:r>
      <w:r w:rsidR="0091672C" w:rsidRPr="007538E7">
        <w:rPr>
          <w:rFonts w:ascii="Arial" w:hAnsi="Arial" w:cs="Arial"/>
          <w:sz w:val="16"/>
          <w:szCs w:val="16"/>
          <w:lang w:val="en-US"/>
        </w:rPr>
        <w:tab/>
      </w:r>
      <w:r w:rsidR="0091672C" w:rsidRPr="007538E7">
        <w:rPr>
          <w:rFonts w:ascii="Arial" w:hAnsi="Arial" w:cs="Arial"/>
          <w:sz w:val="16"/>
          <w:szCs w:val="16"/>
          <w:lang w:val="en-US"/>
        </w:rPr>
        <w:tab/>
      </w:r>
      <w:r w:rsidR="0091672C" w:rsidRPr="007538E7">
        <w:rPr>
          <w:rFonts w:ascii="Arial" w:hAnsi="Arial" w:cs="Arial"/>
          <w:sz w:val="16"/>
          <w:szCs w:val="16"/>
          <w:lang w:val="en-US"/>
        </w:rPr>
        <w:tab/>
      </w:r>
      <w:r w:rsidR="0091672C" w:rsidRPr="007538E7">
        <w:rPr>
          <w:rFonts w:ascii="Arial" w:hAnsi="Arial" w:cs="Arial"/>
          <w:sz w:val="16"/>
          <w:szCs w:val="16"/>
          <w:lang w:val="en-US"/>
        </w:rPr>
        <w:tab/>
      </w:r>
      <w:r w:rsidR="0091672C" w:rsidRPr="007538E7">
        <w:rPr>
          <w:rFonts w:ascii="Arial" w:hAnsi="Arial" w:cs="Arial"/>
          <w:sz w:val="16"/>
          <w:szCs w:val="16"/>
          <w:lang w:val="en-US"/>
        </w:rPr>
        <w:tab/>
      </w:r>
      <w:r w:rsidR="0091672C" w:rsidRPr="007538E7">
        <w:rPr>
          <w:rFonts w:ascii="Arial" w:hAnsi="Arial" w:cs="Arial"/>
          <w:sz w:val="16"/>
          <w:szCs w:val="16"/>
          <w:lang w:val="en-US"/>
        </w:rPr>
        <w:tab/>
      </w:r>
      <w:r w:rsidR="00A00704" w:rsidRPr="007538E7">
        <w:rPr>
          <w:rFonts w:ascii="Arial" w:hAnsi="Arial" w:cs="Arial"/>
          <w:sz w:val="16"/>
          <w:szCs w:val="16"/>
          <w:lang w:val="en-US"/>
        </w:rPr>
        <w:t xml:space="preserve">ORCID: </w:t>
      </w:r>
      <w:r w:rsidR="00F7648A" w:rsidRPr="007538E7">
        <w:rPr>
          <w:rFonts w:ascii="Arial" w:hAnsi="Arial" w:cs="Arial"/>
          <w:sz w:val="16"/>
          <w:szCs w:val="16"/>
          <w:lang w:val="en-US"/>
        </w:rPr>
        <w:t>https://orcid.org/0000-0002-3836-0496</w:t>
      </w:r>
    </w:p>
    <w:p w14:paraId="31E915C6" w14:textId="12E72CF9" w:rsidR="009E7476" w:rsidRPr="007538E7" w:rsidRDefault="009E7476" w:rsidP="00E755C6">
      <w:pPr>
        <w:pStyle w:val="KeinLeerraum"/>
        <w:rPr>
          <w:rFonts w:ascii="Arial" w:hAnsi="Arial" w:cs="Arial"/>
          <w:sz w:val="20"/>
          <w:szCs w:val="20"/>
          <w:lang w:val="en-US"/>
        </w:rPr>
      </w:pPr>
    </w:p>
    <w:p w14:paraId="49B51224" w14:textId="4285C612" w:rsidR="00984A60" w:rsidRPr="007538E7" w:rsidRDefault="00984A60" w:rsidP="00E755C6">
      <w:pPr>
        <w:pStyle w:val="KeinLeerraum"/>
        <w:rPr>
          <w:rFonts w:ascii="Arial" w:hAnsi="Arial" w:cs="Arial"/>
          <w:sz w:val="20"/>
          <w:szCs w:val="20"/>
          <w:lang w:val="en-US"/>
        </w:rPr>
      </w:pPr>
    </w:p>
    <w:p w14:paraId="54279514" w14:textId="0D8EFCCE" w:rsidR="00143FF2" w:rsidRDefault="00143FF2" w:rsidP="00E755C6">
      <w:pPr>
        <w:pStyle w:val="KeinLeerraum"/>
        <w:rPr>
          <w:rFonts w:ascii="Arial" w:hAnsi="Arial" w:cs="Arial"/>
          <w:sz w:val="20"/>
          <w:szCs w:val="20"/>
          <w:lang w:val="en-US"/>
        </w:rPr>
      </w:pPr>
    </w:p>
    <w:p w14:paraId="0EF417D1" w14:textId="77777777" w:rsidR="002B2031" w:rsidRDefault="002B2031" w:rsidP="00E755C6">
      <w:pPr>
        <w:pStyle w:val="KeinLeerraum"/>
        <w:rPr>
          <w:rFonts w:ascii="Arial" w:hAnsi="Arial" w:cs="Arial"/>
          <w:sz w:val="20"/>
          <w:szCs w:val="20"/>
          <w:lang w:val="en-US"/>
        </w:rPr>
      </w:pPr>
    </w:p>
    <w:p w14:paraId="64B9EE8F" w14:textId="2EF0E872" w:rsidR="001B65C7" w:rsidRPr="00512648" w:rsidRDefault="00514048" w:rsidP="00B43679">
      <w:pPr>
        <w:pStyle w:val="KeinLeerraum"/>
        <w:numPr>
          <w:ilvl w:val="0"/>
          <w:numId w:val="1"/>
        </w:numPr>
        <w:spacing w:after="120"/>
        <w:ind w:left="714" w:hanging="357"/>
        <w:rPr>
          <w:rFonts w:ascii="Arial" w:hAnsi="Arial" w:cs="Arial"/>
          <w:sz w:val="20"/>
          <w:szCs w:val="20"/>
          <w:lang w:val="en-US"/>
        </w:rPr>
      </w:pPr>
      <w:r w:rsidRPr="00512648">
        <w:rPr>
          <w:rFonts w:ascii="Arial" w:hAnsi="Arial" w:cs="Arial"/>
          <w:sz w:val="20"/>
          <w:szCs w:val="20"/>
          <w:u w:val="single"/>
          <w:lang w:val="en-US"/>
        </w:rPr>
        <w:t>Books</w:t>
      </w:r>
      <w:r w:rsidR="00512648" w:rsidRPr="00512648">
        <w:rPr>
          <w:rFonts w:ascii="Arial" w:hAnsi="Arial" w:cs="Arial"/>
          <w:sz w:val="20"/>
          <w:szCs w:val="20"/>
          <w:u w:val="single"/>
          <w:lang w:val="en-US"/>
        </w:rPr>
        <w:t xml:space="preserve"> and </w:t>
      </w:r>
      <w:r w:rsidR="00C613C5" w:rsidRPr="00512648">
        <w:rPr>
          <w:rFonts w:ascii="Arial" w:hAnsi="Arial" w:cs="Arial"/>
          <w:sz w:val="20"/>
          <w:szCs w:val="20"/>
          <w:u w:val="single"/>
          <w:lang w:val="en-US"/>
        </w:rPr>
        <w:t>book chapters</w:t>
      </w:r>
    </w:p>
    <w:p w14:paraId="07C7907F" w14:textId="15995CAF" w:rsidR="00514048" w:rsidRDefault="00895166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i/>
          <w:iCs/>
          <w:sz w:val="20"/>
          <w:szCs w:val="20"/>
          <w:lang w:val="en-US"/>
        </w:rPr>
        <w:t>‘</w:t>
      </w:r>
      <w:r w:rsidR="005A58E0" w:rsidRPr="009666E8">
        <w:rPr>
          <w:rFonts w:ascii="Arial" w:hAnsi="Arial" w:cs="Arial"/>
          <w:i/>
          <w:iCs/>
          <w:sz w:val="20"/>
          <w:szCs w:val="20"/>
          <w:lang w:val="en-US"/>
        </w:rPr>
        <w:t>The European Council as a crisis manager: the EU’s financial response to the Covid-19 pandemic</w:t>
      </w:r>
      <w:r w:rsidR="00B638E1" w:rsidRPr="009666E8">
        <w:rPr>
          <w:rFonts w:ascii="Arial" w:hAnsi="Arial" w:cs="Arial"/>
          <w:i/>
          <w:iCs/>
          <w:sz w:val="20"/>
          <w:szCs w:val="20"/>
          <w:lang w:val="en-US"/>
        </w:rPr>
        <w:t>.</w:t>
      </w:r>
      <w:r>
        <w:rPr>
          <w:rFonts w:ascii="Arial" w:hAnsi="Arial" w:cs="Arial"/>
          <w:i/>
          <w:iCs/>
          <w:sz w:val="20"/>
          <w:szCs w:val="20"/>
          <w:lang w:val="en-US"/>
        </w:rPr>
        <w:t>’</w:t>
      </w:r>
      <w:r w:rsidR="00406F1C">
        <w:rPr>
          <w:rFonts w:ascii="Arial" w:hAnsi="Arial" w:cs="Arial"/>
          <w:sz w:val="20"/>
          <w:szCs w:val="20"/>
          <w:lang w:val="en-US"/>
        </w:rPr>
        <w:t xml:space="preserve"> </w:t>
      </w:r>
      <w:r w:rsidR="000A45E6">
        <w:rPr>
          <w:rFonts w:ascii="Arial" w:hAnsi="Arial" w:cs="Arial"/>
          <w:sz w:val="20"/>
          <w:szCs w:val="20"/>
          <w:lang w:val="en-US"/>
        </w:rPr>
        <w:t>Baden-Baden: Nomos</w:t>
      </w:r>
      <w:r w:rsidR="00406F1C">
        <w:rPr>
          <w:rFonts w:ascii="Arial" w:hAnsi="Arial" w:cs="Arial"/>
          <w:sz w:val="20"/>
          <w:szCs w:val="20"/>
          <w:lang w:val="en-US"/>
        </w:rPr>
        <w:t xml:space="preserve"> (</w:t>
      </w:r>
      <w:r w:rsidR="000A45E6">
        <w:rPr>
          <w:rFonts w:ascii="Arial" w:hAnsi="Arial" w:cs="Arial"/>
          <w:sz w:val="20"/>
          <w:szCs w:val="20"/>
          <w:lang w:val="en-US"/>
        </w:rPr>
        <w:t xml:space="preserve">2022, </w:t>
      </w:r>
      <w:r w:rsidR="00406F1C">
        <w:rPr>
          <w:rFonts w:ascii="Arial" w:hAnsi="Arial" w:cs="Arial"/>
          <w:sz w:val="20"/>
          <w:szCs w:val="20"/>
          <w:lang w:val="en-US"/>
        </w:rPr>
        <w:t xml:space="preserve">with Wolfgang Wessels </w:t>
      </w:r>
      <w:r w:rsidR="009666E8">
        <w:rPr>
          <w:rFonts w:ascii="Arial" w:hAnsi="Arial" w:cs="Arial"/>
          <w:sz w:val="20"/>
          <w:szCs w:val="20"/>
          <w:lang w:val="en-US"/>
        </w:rPr>
        <w:t>&amp;</w:t>
      </w:r>
      <w:r w:rsidR="00406F1C">
        <w:rPr>
          <w:rFonts w:ascii="Arial" w:hAnsi="Arial" w:cs="Arial"/>
          <w:sz w:val="20"/>
          <w:szCs w:val="20"/>
          <w:lang w:val="en-US"/>
        </w:rPr>
        <w:t xml:space="preserve"> Tobias </w:t>
      </w:r>
      <w:proofErr w:type="spellStart"/>
      <w:r w:rsidR="00406F1C">
        <w:rPr>
          <w:rFonts w:ascii="Arial" w:hAnsi="Arial" w:cs="Arial"/>
          <w:sz w:val="20"/>
          <w:szCs w:val="20"/>
          <w:lang w:val="en-US"/>
        </w:rPr>
        <w:t>Kunstein</w:t>
      </w:r>
      <w:proofErr w:type="spellEnd"/>
      <w:r w:rsidR="00406F1C">
        <w:rPr>
          <w:rFonts w:ascii="Arial" w:hAnsi="Arial" w:cs="Arial"/>
          <w:sz w:val="20"/>
          <w:szCs w:val="20"/>
          <w:lang w:val="en-US"/>
        </w:rPr>
        <w:t>)</w:t>
      </w:r>
      <w:r w:rsidR="001F60DF">
        <w:rPr>
          <w:rFonts w:ascii="Arial" w:hAnsi="Arial" w:cs="Arial"/>
          <w:sz w:val="20"/>
          <w:szCs w:val="20"/>
          <w:lang w:val="en-US"/>
        </w:rPr>
        <w:t>.</w:t>
      </w:r>
    </w:p>
    <w:p w14:paraId="2C30D885" w14:textId="0B03D447" w:rsidR="00A33F10" w:rsidRDefault="009666E8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A33F10">
        <w:rPr>
          <w:rFonts w:ascii="Arial" w:hAnsi="Arial" w:cs="Arial"/>
          <w:sz w:val="20"/>
          <w:szCs w:val="20"/>
          <w:lang w:val="en-US"/>
        </w:rPr>
        <w:t>EU foreign policy</w:t>
      </w:r>
      <w:r w:rsidR="003F0169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3F0169">
        <w:rPr>
          <w:rFonts w:ascii="Arial" w:hAnsi="Arial" w:cs="Arial"/>
          <w:sz w:val="20"/>
          <w:szCs w:val="20"/>
          <w:lang w:val="en-US"/>
        </w:rPr>
        <w:t xml:space="preserve"> i</w:t>
      </w:r>
      <w:r w:rsidR="00974223">
        <w:rPr>
          <w:rFonts w:ascii="Arial" w:hAnsi="Arial" w:cs="Arial"/>
          <w:sz w:val="20"/>
          <w:szCs w:val="20"/>
          <w:lang w:val="en-US"/>
        </w:rPr>
        <w:t>n S</w:t>
      </w:r>
      <w:r w:rsidR="00974223" w:rsidRPr="00974223">
        <w:rPr>
          <w:rFonts w:ascii="Arial" w:hAnsi="Arial" w:cs="Arial"/>
          <w:sz w:val="20"/>
          <w:szCs w:val="20"/>
          <w:lang w:val="en-US"/>
        </w:rPr>
        <w:t xml:space="preserve">amuel B.H. Faure </w:t>
      </w:r>
      <w:r>
        <w:rPr>
          <w:rFonts w:ascii="Arial" w:hAnsi="Arial" w:cs="Arial"/>
          <w:sz w:val="20"/>
          <w:szCs w:val="20"/>
          <w:lang w:val="en-US"/>
        </w:rPr>
        <w:t>&amp;</w:t>
      </w:r>
      <w:r w:rsidR="00974223" w:rsidRPr="00974223">
        <w:rPr>
          <w:rFonts w:ascii="Arial" w:hAnsi="Arial" w:cs="Arial"/>
          <w:sz w:val="20"/>
          <w:szCs w:val="20"/>
          <w:lang w:val="en-US"/>
        </w:rPr>
        <w:t xml:space="preserve"> Christian </w:t>
      </w:r>
      <w:proofErr w:type="spellStart"/>
      <w:r w:rsidR="00974223" w:rsidRPr="00974223">
        <w:rPr>
          <w:rFonts w:ascii="Arial" w:hAnsi="Arial" w:cs="Arial"/>
          <w:sz w:val="20"/>
          <w:szCs w:val="20"/>
          <w:lang w:val="en-US"/>
        </w:rPr>
        <w:t>Lequesne</w:t>
      </w:r>
      <w:proofErr w:type="spellEnd"/>
      <w:r w:rsidR="00974223" w:rsidRPr="00974223">
        <w:rPr>
          <w:rFonts w:ascii="Arial" w:hAnsi="Arial" w:cs="Arial"/>
          <w:sz w:val="20"/>
          <w:szCs w:val="20"/>
          <w:lang w:val="en-US"/>
        </w:rPr>
        <w:t xml:space="preserve"> (eds.),</w:t>
      </w:r>
      <w:r w:rsidR="00974223">
        <w:rPr>
          <w:rFonts w:ascii="Arial" w:hAnsi="Arial" w:cs="Arial"/>
          <w:sz w:val="20"/>
          <w:szCs w:val="20"/>
          <w:lang w:val="en-US"/>
        </w:rPr>
        <w:t xml:space="preserve"> </w:t>
      </w:r>
      <w:r w:rsidR="00372E66">
        <w:rPr>
          <w:rFonts w:ascii="Arial" w:hAnsi="Arial" w:cs="Arial"/>
          <w:sz w:val="20"/>
          <w:szCs w:val="20"/>
          <w:lang w:val="en-US"/>
        </w:rPr>
        <w:t xml:space="preserve">The </w:t>
      </w:r>
      <w:r w:rsidR="00974223" w:rsidRPr="00974223">
        <w:rPr>
          <w:rFonts w:ascii="Arial" w:hAnsi="Arial" w:cs="Arial"/>
          <w:sz w:val="20"/>
          <w:szCs w:val="20"/>
          <w:lang w:val="en-US"/>
        </w:rPr>
        <w:t>Elgar Companion to the European Union</w:t>
      </w:r>
      <w:r w:rsidR="00D132D3">
        <w:rPr>
          <w:rFonts w:ascii="Arial" w:hAnsi="Arial" w:cs="Arial"/>
          <w:sz w:val="20"/>
          <w:szCs w:val="20"/>
          <w:lang w:val="en-US"/>
        </w:rPr>
        <w:t xml:space="preserve">, pp. 354-365 </w:t>
      </w:r>
      <w:r w:rsidR="00C979B2">
        <w:rPr>
          <w:rFonts w:ascii="Arial" w:hAnsi="Arial" w:cs="Arial"/>
          <w:sz w:val="20"/>
          <w:szCs w:val="20"/>
          <w:lang w:val="en-US"/>
        </w:rPr>
        <w:t xml:space="preserve">(with Ulrich Krotz </w:t>
      </w:r>
      <w:r w:rsidR="00D132D3">
        <w:rPr>
          <w:rFonts w:ascii="Arial" w:hAnsi="Arial" w:cs="Arial"/>
          <w:sz w:val="20"/>
          <w:szCs w:val="20"/>
          <w:lang w:val="en-US"/>
        </w:rPr>
        <w:t>&amp;</w:t>
      </w:r>
      <w:r w:rsidR="00C979B2">
        <w:rPr>
          <w:rFonts w:ascii="Arial" w:hAnsi="Arial" w:cs="Arial"/>
          <w:sz w:val="20"/>
          <w:szCs w:val="20"/>
          <w:lang w:val="en-US"/>
        </w:rPr>
        <w:t xml:space="preserve"> Katharina Wolf)</w:t>
      </w:r>
    </w:p>
    <w:p w14:paraId="08D88D7B" w14:textId="4510BA32" w:rsidR="00C71F97" w:rsidRDefault="00641109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C80F70">
        <w:rPr>
          <w:rFonts w:ascii="Arial" w:hAnsi="Arial" w:cs="Arial"/>
          <w:sz w:val="20"/>
          <w:szCs w:val="20"/>
          <w:lang w:val="en-US"/>
        </w:rPr>
        <w:t>The rotating Council Presidency and the European Council President,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C80F70">
        <w:rPr>
          <w:rFonts w:ascii="Arial" w:hAnsi="Arial" w:cs="Arial"/>
          <w:sz w:val="20"/>
          <w:szCs w:val="20"/>
          <w:lang w:val="en-US"/>
        </w:rPr>
        <w:t xml:space="preserve"> in Ramona Coman, Olivier Costa</w:t>
      </w:r>
      <w:r w:rsidR="004103F1">
        <w:rPr>
          <w:rFonts w:ascii="Arial" w:hAnsi="Arial" w:cs="Arial"/>
          <w:sz w:val="20"/>
          <w:szCs w:val="20"/>
          <w:lang w:val="en-US"/>
        </w:rPr>
        <w:t>,</w:t>
      </w:r>
      <w:r w:rsidR="00C80F70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&amp;</w:t>
      </w:r>
      <w:r w:rsidR="00C80F70">
        <w:rPr>
          <w:rFonts w:ascii="Arial" w:hAnsi="Arial" w:cs="Arial"/>
          <w:sz w:val="20"/>
          <w:szCs w:val="20"/>
          <w:lang w:val="en-US"/>
        </w:rPr>
        <w:t xml:space="preserve"> Vivien Sierens (eds.)</w:t>
      </w:r>
      <w:r w:rsidR="0044084E">
        <w:rPr>
          <w:rFonts w:ascii="Arial" w:hAnsi="Arial" w:cs="Arial"/>
          <w:sz w:val="20"/>
          <w:szCs w:val="20"/>
          <w:lang w:val="en-US"/>
        </w:rPr>
        <w:t>,</w:t>
      </w:r>
      <w:r w:rsidR="00C80F70">
        <w:rPr>
          <w:rFonts w:ascii="Arial" w:hAnsi="Arial" w:cs="Arial"/>
          <w:sz w:val="20"/>
          <w:szCs w:val="20"/>
          <w:lang w:val="en-US"/>
        </w:rPr>
        <w:t xml:space="preserve"> The rotating Council Presidency</w:t>
      </w:r>
      <w:r w:rsidR="0044084E">
        <w:rPr>
          <w:rFonts w:ascii="Arial" w:hAnsi="Arial" w:cs="Arial"/>
          <w:sz w:val="20"/>
          <w:szCs w:val="20"/>
          <w:lang w:val="en-US"/>
        </w:rPr>
        <w:t xml:space="preserve">, </w:t>
      </w:r>
      <w:r w:rsidR="0044084E" w:rsidRPr="0044084E">
        <w:rPr>
          <w:rFonts w:ascii="Arial" w:hAnsi="Arial" w:cs="Arial"/>
          <w:i/>
          <w:iCs/>
          <w:sz w:val="20"/>
          <w:szCs w:val="20"/>
          <w:lang w:val="en-US"/>
        </w:rPr>
        <w:t>forthcoming</w:t>
      </w:r>
      <w:r w:rsidR="0044084E">
        <w:rPr>
          <w:rFonts w:ascii="Arial" w:hAnsi="Arial" w:cs="Arial"/>
          <w:sz w:val="20"/>
          <w:szCs w:val="20"/>
          <w:lang w:val="en-US"/>
        </w:rPr>
        <w:t xml:space="preserve"> (with Wolfgang Wessels)</w:t>
      </w:r>
      <w:r>
        <w:rPr>
          <w:rFonts w:ascii="Arial" w:hAnsi="Arial" w:cs="Arial"/>
          <w:sz w:val="20"/>
          <w:szCs w:val="20"/>
          <w:lang w:val="en-US"/>
        </w:rPr>
        <w:t>.</w:t>
      </w:r>
    </w:p>
    <w:p w14:paraId="146A6978" w14:textId="12BD84F4" w:rsidR="00187EA1" w:rsidRPr="00187EA1" w:rsidRDefault="00641109" w:rsidP="00187EA1">
      <w:pPr>
        <w:pStyle w:val="KeinLeerraum"/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‚</w:t>
      </w:r>
      <w:r w:rsidR="00187EA1" w:rsidRPr="00187EA1">
        <w:rPr>
          <w:rFonts w:ascii="Arial" w:hAnsi="Arial" w:cs="Arial"/>
          <w:sz w:val="20"/>
          <w:szCs w:val="20"/>
        </w:rPr>
        <w:t>Deutsch-französischer Bilateralismus und die Entstehung von</w:t>
      </w:r>
      <w:r w:rsidR="00187EA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„</w:t>
      </w:r>
      <w:proofErr w:type="spellStart"/>
      <w:r w:rsidR="00187EA1" w:rsidRPr="00187EA1">
        <w:rPr>
          <w:rFonts w:ascii="Arial" w:hAnsi="Arial" w:cs="Arial"/>
          <w:sz w:val="20"/>
          <w:szCs w:val="20"/>
        </w:rPr>
        <w:t>NextGenerationEU</w:t>
      </w:r>
      <w:proofErr w:type="spellEnd"/>
      <w:r>
        <w:rPr>
          <w:rFonts w:ascii="Arial" w:hAnsi="Arial" w:cs="Arial"/>
          <w:sz w:val="20"/>
          <w:szCs w:val="20"/>
        </w:rPr>
        <w:t>“‘</w:t>
      </w:r>
      <w:r w:rsidR="00954ED2">
        <w:rPr>
          <w:rFonts w:ascii="Arial" w:hAnsi="Arial" w:cs="Arial"/>
          <w:sz w:val="20"/>
          <w:szCs w:val="20"/>
        </w:rPr>
        <w:t>, Frankreich-Jahrbuch 2021, pp. 103-117 (</w:t>
      </w:r>
      <w:proofErr w:type="spellStart"/>
      <w:r w:rsidR="00954ED2">
        <w:rPr>
          <w:rFonts w:ascii="Arial" w:hAnsi="Arial" w:cs="Arial"/>
          <w:sz w:val="20"/>
          <w:szCs w:val="20"/>
        </w:rPr>
        <w:t>with</w:t>
      </w:r>
      <w:proofErr w:type="spellEnd"/>
      <w:r w:rsidR="00954ED2">
        <w:rPr>
          <w:rFonts w:ascii="Arial" w:hAnsi="Arial" w:cs="Arial"/>
          <w:sz w:val="20"/>
          <w:szCs w:val="20"/>
        </w:rPr>
        <w:t xml:space="preserve"> Ulrich Krotz)</w:t>
      </w:r>
    </w:p>
    <w:p w14:paraId="01E5D5D8" w14:textId="751F9EC3" w:rsidR="006552D9" w:rsidRDefault="006552D9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Co-Author </w:t>
      </w:r>
      <w:r w:rsidR="00AB22BC">
        <w:rPr>
          <w:rFonts w:ascii="Arial" w:hAnsi="Arial" w:cs="Arial"/>
          <w:sz w:val="20"/>
          <w:szCs w:val="20"/>
          <w:lang w:val="en-US"/>
        </w:rPr>
        <w:t xml:space="preserve">on </w:t>
      </w:r>
      <w:r w:rsidR="00D91F87">
        <w:rPr>
          <w:rFonts w:ascii="Arial" w:hAnsi="Arial" w:cs="Arial"/>
          <w:sz w:val="20"/>
          <w:szCs w:val="20"/>
          <w:lang w:val="en-US"/>
        </w:rPr>
        <w:t>continuing</w:t>
      </w:r>
      <w:r w:rsidR="00AB22BC">
        <w:rPr>
          <w:rFonts w:ascii="Arial" w:hAnsi="Arial" w:cs="Arial"/>
          <w:sz w:val="20"/>
          <w:szCs w:val="20"/>
          <w:lang w:val="en-US"/>
        </w:rPr>
        <w:t xml:space="preserve"> basis </w:t>
      </w:r>
      <w:r>
        <w:rPr>
          <w:rFonts w:ascii="Arial" w:hAnsi="Arial" w:cs="Arial"/>
          <w:sz w:val="20"/>
          <w:szCs w:val="20"/>
          <w:lang w:val="en-US"/>
        </w:rPr>
        <w:t xml:space="preserve">of the </w:t>
      </w:r>
      <w:r w:rsidR="009B27FD">
        <w:rPr>
          <w:rFonts w:ascii="Arial" w:hAnsi="Arial" w:cs="Arial"/>
          <w:sz w:val="20"/>
          <w:szCs w:val="20"/>
          <w:lang w:val="en-US"/>
        </w:rPr>
        <w:t xml:space="preserve">chapter </w:t>
      </w:r>
      <w:r w:rsidR="00641109">
        <w:rPr>
          <w:rFonts w:ascii="Arial" w:hAnsi="Arial" w:cs="Arial"/>
          <w:sz w:val="20"/>
          <w:szCs w:val="20"/>
          <w:lang w:val="en-US"/>
        </w:rPr>
        <w:t>‘</w:t>
      </w:r>
      <w:proofErr w:type="spellStart"/>
      <w:r w:rsidR="004B126F">
        <w:rPr>
          <w:rFonts w:ascii="Arial" w:hAnsi="Arial" w:cs="Arial"/>
          <w:sz w:val="20"/>
          <w:szCs w:val="20"/>
          <w:lang w:val="en-US"/>
        </w:rPr>
        <w:t>Europäischer</w:t>
      </w:r>
      <w:proofErr w:type="spellEnd"/>
      <w:r w:rsidR="004B126F">
        <w:rPr>
          <w:rFonts w:ascii="Arial" w:hAnsi="Arial" w:cs="Arial"/>
          <w:sz w:val="20"/>
          <w:szCs w:val="20"/>
          <w:lang w:val="en-US"/>
        </w:rPr>
        <w:t xml:space="preserve"> Rat</w:t>
      </w:r>
      <w:r w:rsidR="00641109">
        <w:rPr>
          <w:rFonts w:ascii="Arial" w:hAnsi="Arial" w:cs="Arial"/>
          <w:sz w:val="20"/>
          <w:szCs w:val="20"/>
          <w:lang w:val="en-US"/>
        </w:rPr>
        <w:t>’</w:t>
      </w:r>
      <w:r w:rsidR="009B27FD">
        <w:rPr>
          <w:rFonts w:ascii="Arial" w:hAnsi="Arial" w:cs="Arial"/>
          <w:sz w:val="20"/>
          <w:szCs w:val="20"/>
          <w:lang w:val="en-US"/>
        </w:rPr>
        <w:t xml:space="preserve"> in </w:t>
      </w:r>
      <w:proofErr w:type="spellStart"/>
      <w:r w:rsidR="009B27FD">
        <w:rPr>
          <w:rFonts w:ascii="Arial" w:hAnsi="Arial" w:cs="Arial"/>
          <w:sz w:val="20"/>
          <w:szCs w:val="20"/>
          <w:lang w:val="en-US"/>
        </w:rPr>
        <w:t>Jahrbuch</w:t>
      </w:r>
      <w:proofErr w:type="spellEnd"/>
      <w:r w:rsidR="009B27FD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="009B27FD">
        <w:rPr>
          <w:rFonts w:ascii="Arial" w:hAnsi="Arial" w:cs="Arial"/>
          <w:sz w:val="20"/>
          <w:szCs w:val="20"/>
          <w:lang w:val="en-US"/>
        </w:rPr>
        <w:t>europäische</w:t>
      </w:r>
      <w:proofErr w:type="spellEnd"/>
      <w:r w:rsidR="009B27FD">
        <w:rPr>
          <w:rFonts w:ascii="Arial" w:hAnsi="Arial" w:cs="Arial"/>
          <w:sz w:val="20"/>
          <w:szCs w:val="20"/>
          <w:lang w:val="en-US"/>
        </w:rPr>
        <w:t xml:space="preserve"> Integration (with Wolfgang Wessels)</w:t>
      </w:r>
    </w:p>
    <w:p w14:paraId="5AB2ED5A" w14:textId="63E4A989" w:rsidR="009B27FD" w:rsidRPr="001A091F" w:rsidRDefault="009B27FD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 w:rsidRPr="001A091F">
        <w:rPr>
          <w:rFonts w:ascii="Arial" w:hAnsi="Arial" w:cs="Arial"/>
          <w:sz w:val="20"/>
          <w:szCs w:val="20"/>
          <w:lang w:val="en-US"/>
        </w:rPr>
        <w:t xml:space="preserve">Co-Author </w:t>
      </w:r>
      <w:r w:rsidR="00AB22BC" w:rsidRPr="001A091F">
        <w:rPr>
          <w:rFonts w:ascii="Arial" w:hAnsi="Arial" w:cs="Arial"/>
          <w:sz w:val="20"/>
          <w:szCs w:val="20"/>
          <w:lang w:val="en-US"/>
        </w:rPr>
        <w:t xml:space="preserve">on </w:t>
      </w:r>
      <w:r w:rsidR="00D91F87" w:rsidRPr="001A091F">
        <w:rPr>
          <w:rFonts w:ascii="Arial" w:hAnsi="Arial" w:cs="Arial"/>
          <w:sz w:val="20"/>
          <w:szCs w:val="20"/>
          <w:lang w:val="en-US"/>
        </w:rPr>
        <w:t>continuing</w:t>
      </w:r>
      <w:r w:rsidR="00AB22BC" w:rsidRPr="001A091F">
        <w:rPr>
          <w:rFonts w:ascii="Arial" w:hAnsi="Arial" w:cs="Arial"/>
          <w:sz w:val="20"/>
          <w:szCs w:val="20"/>
          <w:lang w:val="en-US"/>
        </w:rPr>
        <w:t xml:space="preserve"> basis </w:t>
      </w:r>
      <w:r w:rsidRPr="001A091F">
        <w:rPr>
          <w:rFonts w:ascii="Arial" w:hAnsi="Arial" w:cs="Arial"/>
          <w:sz w:val="20"/>
          <w:szCs w:val="20"/>
          <w:lang w:val="en-US"/>
        </w:rPr>
        <w:t xml:space="preserve">of the chapter </w:t>
      </w:r>
      <w:r w:rsidR="001A091F" w:rsidRPr="001A091F">
        <w:rPr>
          <w:rFonts w:ascii="Arial" w:hAnsi="Arial" w:cs="Arial"/>
          <w:sz w:val="20"/>
          <w:szCs w:val="20"/>
          <w:lang w:val="en-US"/>
        </w:rPr>
        <w:t>‘</w:t>
      </w:r>
      <w:proofErr w:type="spellStart"/>
      <w:r w:rsidR="004B126F" w:rsidRPr="001A091F">
        <w:rPr>
          <w:rFonts w:ascii="Arial" w:hAnsi="Arial" w:cs="Arial"/>
          <w:sz w:val="20"/>
          <w:szCs w:val="20"/>
          <w:lang w:val="en-US"/>
        </w:rPr>
        <w:t>Frankreich</w:t>
      </w:r>
      <w:proofErr w:type="spellEnd"/>
      <w:r w:rsidR="004B126F" w:rsidRPr="001A091F">
        <w:rPr>
          <w:rFonts w:ascii="Arial" w:hAnsi="Arial" w:cs="Arial"/>
          <w:sz w:val="20"/>
          <w:szCs w:val="20"/>
          <w:lang w:val="en-US"/>
        </w:rPr>
        <w:t xml:space="preserve"> und Deutschland in Europa</w:t>
      </w:r>
      <w:r w:rsidR="001A091F" w:rsidRPr="001A091F">
        <w:rPr>
          <w:rFonts w:ascii="Arial" w:hAnsi="Arial" w:cs="Arial"/>
          <w:sz w:val="20"/>
          <w:szCs w:val="20"/>
          <w:lang w:val="en-US"/>
        </w:rPr>
        <w:t>’</w:t>
      </w:r>
      <w:r w:rsidR="00961BD0" w:rsidRPr="001A091F">
        <w:rPr>
          <w:rFonts w:ascii="Arial" w:hAnsi="Arial" w:cs="Arial"/>
          <w:sz w:val="20"/>
          <w:szCs w:val="20"/>
          <w:lang w:val="en-US"/>
        </w:rPr>
        <w:t xml:space="preserve"> in </w:t>
      </w:r>
      <w:proofErr w:type="spellStart"/>
      <w:r w:rsidR="00961BD0" w:rsidRPr="001A091F">
        <w:rPr>
          <w:rFonts w:ascii="Arial" w:hAnsi="Arial" w:cs="Arial"/>
          <w:sz w:val="20"/>
          <w:szCs w:val="20"/>
          <w:lang w:val="en-US"/>
        </w:rPr>
        <w:t>Taschenbuch</w:t>
      </w:r>
      <w:proofErr w:type="spellEnd"/>
      <w:r w:rsidR="00961BD0" w:rsidRPr="001A091F">
        <w:rPr>
          <w:rFonts w:ascii="Arial" w:hAnsi="Arial" w:cs="Arial"/>
          <w:sz w:val="20"/>
          <w:szCs w:val="20"/>
          <w:lang w:val="en-US"/>
        </w:rPr>
        <w:t xml:space="preserve"> Europa A bis Z (with Ulrich Krotz)</w:t>
      </w:r>
    </w:p>
    <w:p w14:paraId="2308AC32" w14:textId="77777777" w:rsidR="00512648" w:rsidRDefault="00512648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</w:p>
    <w:p w14:paraId="165D7230" w14:textId="77777777" w:rsidR="003E230E" w:rsidRPr="001A091F" w:rsidRDefault="003E230E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</w:p>
    <w:p w14:paraId="2DB19C92" w14:textId="443274DB" w:rsidR="00512648" w:rsidRPr="00512648" w:rsidRDefault="00512648" w:rsidP="00512648">
      <w:pPr>
        <w:pStyle w:val="KeinLeerraum"/>
        <w:numPr>
          <w:ilvl w:val="0"/>
          <w:numId w:val="1"/>
        </w:numPr>
        <w:spacing w:after="120"/>
        <w:rPr>
          <w:rFonts w:ascii="Arial" w:hAnsi="Arial" w:cs="Arial"/>
          <w:sz w:val="20"/>
          <w:szCs w:val="20"/>
          <w:u w:val="single"/>
          <w:lang w:val="en-US"/>
        </w:rPr>
      </w:pPr>
      <w:r w:rsidRPr="00512648">
        <w:rPr>
          <w:rFonts w:ascii="Arial" w:hAnsi="Arial" w:cs="Arial"/>
          <w:sz w:val="20"/>
          <w:szCs w:val="20"/>
          <w:u w:val="single"/>
          <w:lang w:val="en-US"/>
        </w:rPr>
        <w:t>Articles in peer-reviewed academic journals</w:t>
      </w:r>
    </w:p>
    <w:p w14:paraId="5C43B31F" w14:textId="5CCBCB13" w:rsidR="00406568" w:rsidRPr="00406568" w:rsidRDefault="0044262B" w:rsidP="00406568">
      <w:pPr>
        <w:pStyle w:val="KeinLeerraum"/>
        <w:spacing w:after="120"/>
        <w:rPr>
          <w:rFonts w:ascii="Arial" w:hAnsi="Arial" w:cs="Arial"/>
          <w:i/>
          <w:iCs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406568" w:rsidRPr="00406568">
        <w:rPr>
          <w:rFonts w:ascii="Arial" w:hAnsi="Arial" w:cs="Arial"/>
          <w:sz w:val="20"/>
          <w:szCs w:val="20"/>
          <w:lang w:val="en-US"/>
        </w:rPr>
        <w:t>Using go-it-alone power to overcome intergovernmental deadlock: national vetoes,</w:t>
      </w:r>
      <w:r w:rsidR="00406568">
        <w:rPr>
          <w:rFonts w:ascii="Arial" w:hAnsi="Arial" w:cs="Arial"/>
          <w:sz w:val="20"/>
          <w:szCs w:val="20"/>
          <w:lang w:val="en-US"/>
        </w:rPr>
        <w:t xml:space="preserve"> </w:t>
      </w:r>
      <w:r w:rsidR="00406568" w:rsidRPr="00406568">
        <w:rPr>
          <w:rFonts w:ascii="Arial" w:hAnsi="Arial" w:cs="Arial"/>
          <w:sz w:val="20"/>
          <w:szCs w:val="20"/>
          <w:lang w:val="en-US"/>
        </w:rPr>
        <w:t>credible threats, and multi-speed Europe in the British budgetary rebate crisis</w:t>
      </w:r>
      <w:r w:rsidR="00406568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406568">
        <w:rPr>
          <w:rFonts w:ascii="Arial" w:hAnsi="Arial" w:cs="Arial"/>
          <w:sz w:val="20"/>
          <w:szCs w:val="20"/>
          <w:lang w:val="en-US"/>
        </w:rPr>
        <w:t xml:space="preserve"> </w:t>
      </w:r>
      <w:r w:rsidR="00406568">
        <w:rPr>
          <w:rFonts w:ascii="Arial" w:hAnsi="Arial" w:cs="Arial"/>
          <w:i/>
          <w:iCs/>
          <w:sz w:val="20"/>
          <w:szCs w:val="20"/>
          <w:lang w:val="en-US"/>
        </w:rPr>
        <w:t xml:space="preserve">forthcoming in Acta </w:t>
      </w:r>
      <w:proofErr w:type="spellStart"/>
      <w:r w:rsidR="00406568">
        <w:rPr>
          <w:rFonts w:ascii="Arial" w:hAnsi="Arial" w:cs="Arial"/>
          <w:i/>
          <w:iCs/>
          <w:sz w:val="20"/>
          <w:szCs w:val="20"/>
          <w:lang w:val="en-US"/>
        </w:rPr>
        <w:t>Politica</w:t>
      </w:r>
      <w:proofErr w:type="spellEnd"/>
    </w:p>
    <w:p w14:paraId="41FC3885" w14:textId="77777777" w:rsidR="0044262B" w:rsidRDefault="0044262B" w:rsidP="0044262B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‘Better go it </w:t>
      </w:r>
      <w:proofErr w:type="gramStart"/>
      <w:r>
        <w:rPr>
          <w:rFonts w:ascii="Arial" w:hAnsi="Arial" w:cs="Arial"/>
          <w:sz w:val="20"/>
          <w:szCs w:val="20"/>
          <w:lang w:val="en-US"/>
        </w:rPr>
        <w:t>alone?</w:t>
      </w:r>
      <w:proofErr w:type="gramEnd"/>
      <w:r>
        <w:rPr>
          <w:rFonts w:ascii="Arial" w:hAnsi="Arial" w:cs="Arial"/>
          <w:sz w:val="20"/>
          <w:szCs w:val="20"/>
          <w:lang w:val="en-US"/>
        </w:rPr>
        <w:t xml:space="preserve"> European disintegration beyond the legal-institutionalist understanding,’ </w:t>
      </w:r>
      <w:r>
        <w:rPr>
          <w:rFonts w:ascii="Arial" w:hAnsi="Arial" w:cs="Arial"/>
          <w:i/>
          <w:iCs/>
          <w:sz w:val="20"/>
          <w:szCs w:val="20"/>
          <w:lang w:val="en-US"/>
        </w:rPr>
        <w:t xml:space="preserve">forthcoming in Politique </w:t>
      </w:r>
      <w:proofErr w:type="spellStart"/>
      <w:r>
        <w:rPr>
          <w:rFonts w:ascii="Arial" w:hAnsi="Arial" w:cs="Arial"/>
          <w:i/>
          <w:iCs/>
          <w:sz w:val="20"/>
          <w:szCs w:val="20"/>
          <w:lang w:val="en-US"/>
        </w:rPr>
        <w:t>Européenne</w:t>
      </w:r>
      <w:proofErr w:type="spellEnd"/>
    </w:p>
    <w:p w14:paraId="0415D57D" w14:textId="5A0C44DC" w:rsidR="006A5540" w:rsidRDefault="006A5540" w:rsidP="006A5540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Pr="00E800CC">
        <w:rPr>
          <w:rFonts w:ascii="Arial" w:hAnsi="Arial" w:cs="Arial"/>
          <w:sz w:val="20"/>
          <w:szCs w:val="20"/>
          <w:lang w:val="en-US"/>
        </w:rPr>
        <w:t>Some differences, many similarities: Comparing Europe’s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E800CC">
        <w:rPr>
          <w:rFonts w:ascii="Arial" w:hAnsi="Arial" w:cs="Arial"/>
          <w:sz w:val="20"/>
          <w:szCs w:val="20"/>
          <w:lang w:val="en-US"/>
        </w:rPr>
        <w:t>responses to the 1973 oil crisis and the 2022 gas crisis</w:t>
      </w:r>
      <w:r>
        <w:rPr>
          <w:rFonts w:ascii="Arial" w:hAnsi="Arial" w:cs="Arial"/>
          <w:sz w:val="20"/>
          <w:szCs w:val="20"/>
          <w:lang w:val="en-US"/>
        </w:rPr>
        <w:t xml:space="preserve">,’ </w:t>
      </w:r>
      <w:r>
        <w:rPr>
          <w:rFonts w:ascii="Arial" w:hAnsi="Arial" w:cs="Arial"/>
          <w:i/>
          <w:iCs/>
          <w:sz w:val="20"/>
          <w:szCs w:val="20"/>
          <w:lang w:val="en-US"/>
        </w:rPr>
        <w:t>in European Political Science Review</w:t>
      </w:r>
      <w:r w:rsidR="0044262B">
        <w:rPr>
          <w:rFonts w:ascii="Arial" w:hAnsi="Arial" w:cs="Arial"/>
          <w:i/>
          <w:iCs/>
          <w:sz w:val="20"/>
          <w:szCs w:val="20"/>
          <w:lang w:val="en-US"/>
        </w:rPr>
        <w:t xml:space="preserve">, </w:t>
      </w:r>
      <w:r w:rsidR="0044262B" w:rsidRPr="0044262B">
        <w:rPr>
          <w:rFonts w:ascii="Arial" w:hAnsi="Arial" w:cs="Arial"/>
          <w:sz w:val="20"/>
          <w:szCs w:val="20"/>
          <w:lang w:val="en-US"/>
        </w:rPr>
        <w:t>early view,</w:t>
      </w:r>
      <w:r w:rsidR="0044262B"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  <w:r w:rsidR="0044262B" w:rsidRPr="0044262B">
        <w:rPr>
          <w:rFonts w:ascii="Arial" w:hAnsi="Arial" w:cs="Arial"/>
          <w:sz w:val="20"/>
          <w:szCs w:val="20"/>
          <w:lang w:val="en-US"/>
        </w:rPr>
        <w:t>doi:10.1017/</w:t>
      </w:r>
      <w:proofErr w:type="gramStart"/>
      <w:r w:rsidR="0044262B" w:rsidRPr="0044262B">
        <w:rPr>
          <w:rFonts w:ascii="Arial" w:hAnsi="Arial" w:cs="Arial"/>
          <w:sz w:val="20"/>
          <w:szCs w:val="20"/>
          <w:lang w:val="en-US"/>
        </w:rPr>
        <w:t>S1755773923000255</w:t>
      </w:r>
      <w:proofErr w:type="gramEnd"/>
    </w:p>
    <w:p w14:paraId="247267C9" w14:textId="23BA8158" w:rsidR="00E46306" w:rsidRPr="00144FF9" w:rsidRDefault="00E800CC" w:rsidP="00E46306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E46306" w:rsidRPr="00C90477">
        <w:rPr>
          <w:rFonts w:ascii="Arial" w:hAnsi="Arial" w:cs="Arial"/>
          <w:sz w:val="20"/>
          <w:szCs w:val="20"/>
          <w:lang w:val="en-US"/>
        </w:rPr>
        <w:t>The neglected integration crisis: France, Germany, and lacking European cooperation during the 1973/74 oil shock</w:t>
      </w:r>
      <w:r w:rsidR="00E46306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E46306">
        <w:rPr>
          <w:rFonts w:ascii="Arial" w:hAnsi="Arial" w:cs="Arial"/>
          <w:sz w:val="20"/>
          <w:szCs w:val="20"/>
          <w:lang w:val="en-US"/>
        </w:rPr>
        <w:t xml:space="preserve"> </w:t>
      </w:r>
      <w:r w:rsidR="00B625B3">
        <w:rPr>
          <w:rFonts w:ascii="Arial" w:hAnsi="Arial" w:cs="Arial"/>
          <w:i/>
          <w:iCs/>
          <w:sz w:val="20"/>
          <w:szCs w:val="20"/>
          <w:lang w:val="en-US"/>
        </w:rPr>
        <w:t>Journal of Common Market Studies</w:t>
      </w:r>
      <w:r w:rsidR="00144FF9">
        <w:rPr>
          <w:rFonts w:ascii="Arial" w:hAnsi="Arial" w:cs="Arial"/>
          <w:i/>
          <w:iCs/>
          <w:sz w:val="20"/>
          <w:szCs w:val="20"/>
          <w:lang w:val="en-US"/>
        </w:rPr>
        <w:t>,</w:t>
      </w:r>
      <w:r w:rsidR="00144FF9">
        <w:rPr>
          <w:rFonts w:ascii="Arial" w:hAnsi="Arial" w:cs="Arial"/>
          <w:sz w:val="20"/>
          <w:szCs w:val="20"/>
          <w:lang w:val="en-US"/>
        </w:rPr>
        <w:t xml:space="preserve"> early view: </w:t>
      </w:r>
      <w:r w:rsidR="00144FF9" w:rsidRPr="00144FF9">
        <w:rPr>
          <w:rFonts w:ascii="Arial" w:hAnsi="Arial" w:cs="Arial"/>
          <w:sz w:val="20"/>
          <w:szCs w:val="20"/>
          <w:lang w:val="en-US"/>
        </w:rPr>
        <w:t>doi</w:t>
      </w:r>
      <w:r w:rsidR="009E2591">
        <w:rPr>
          <w:rFonts w:ascii="Arial" w:hAnsi="Arial" w:cs="Arial"/>
          <w:sz w:val="20"/>
          <w:szCs w:val="20"/>
          <w:lang w:val="en-US"/>
        </w:rPr>
        <w:t>:</w:t>
      </w:r>
      <w:r w:rsidR="00144FF9" w:rsidRPr="00144FF9">
        <w:rPr>
          <w:rFonts w:ascii="Arial" w:hAnsi="Arial" w:cs="Arial"/>
          <w:sz w:val="20"/>
          <w:szCs w:val="20"/>
          <w:lang w:val="en-US"/>
        </w:rPr>
        <w:t>10.1111/jcms.13518</w:t>
      </w:r>
    </w:p>
    <w:p w14:paraId="0F00F26F" w14:textId="6F0EE23D" w:rsidR="00746489" w:rsidRPr="00B228F6" w:rsidRDefault="00746489" w:rsidP="00746489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‘L</w:t>
      </w:r>
      <w:r w:rsidRPr="00F56403">
        <w:rPr>
          <w:rFonts w:ascii="Arial" w:hAnsi="Arial" w:cs="Arial"/>
          <w:sz w:val="20"/>
          <w:szCs w:val="20"/>
          <w:lang w:val="en-US"/>
        </w:rPr>
        <w:t xml:space="preserve">eadership in </w:t>
      </w:r>
      <w:r>
        <w:rPr>
          <w:rFonts w:ascii="Arial" w:hAnsi="Arial" w:cs="Arial"/>
          <w:sz w:val="20"/>
          <w:szCs w:val="20"/>
          <w:lang w:val="en-US"/>
        </w:rPr>
        <w:t xml:space="preserve">European </w:t>
      </w:r>
      <w:r w:rsidRPr="00F56403">
        <w:rPr>
          <w:rFonts w:ascii="Arial" w:hAnsi="Arial" w:cs="Arial"/>
          <w:sz w:val="20"/>
          <w:szCs w:val="20"/>
          <w:lang w:val="en-US"/>
        </w:rPr>
        <w:t>cris</w:t>
      </w:r>
      <w:r>
        <w:rPr>
          <w:rFonts w:ascii="Arial" w:hAnsi="Arial" w:cs="Arial"/>
          <w:sz w:val="20"/>
          <w:szCs w:val="20"/>
          <w:lang w:val="en-US"/>
        </w:rPr>
        <w:t>i</w:t>
      </w:r>
      <w:r w:rsidRPr="00F56403">
        <w:rPr>
          <w:rFonts w:ascii="Arial" w:hAnsi="Arial" w:cs="Arial"/>
          <w:sz w:val="20"/>
          <w:szCs w:val="20"/>
          <w:lang w:val="en-US"/>
        </w:rPr>
        <w:t>s</w:t>
      </w:r>
      <w:r>
        <w:rPr>
          <w:rFonts w:ascii="Arial" w:hAnsi="Arial" w:cs="Arial"/>
          <w:sz w:val="20"/>
          <w:szCs w:val="20"/>
          <w:lang w:val="en-US"/>
        </w:rPr>
        <w:t xml:space="preserve"> politics</w:t>
      </w:r>
      <w:r w:rsidRPr="00F56403">
        <w:rPr>
          <w:rFonts w:ascii="Arial" w:hAnsi="Arial" w:cs="Arial"/>
          <w:sz w:val="20"/>
          <w:szCs w:val="20"/>
          <w:lang w:val="en-US"/>
        </w:rPr>
        <w:t xml:space="preserve">: France, Germany, and the difficult quest for </w:t>
      </w:r>
      <w:r>
        <w:rPr>
          <w:rFonts w:ascii="Arial" w:hAnsi="Arial" w:cs="Arial"/>
          <w:sz w:val="20"/>
          <w:szCs w:val="20"/>
          <w:lang w:val="en-US"/>
        </w:rPr>
        <w:t xml:space="preserve">regional stabilization and integration,’ </w:t>
      </w:r>
      <w:r>
        <w:rPr>
          <w:rFonts w:ascii="Arial" w:hAnsi="Arial" w:cs="Arial"/>
          <w:i/>
          <w:iCs/>
          <w:sz w:val="20"/>
          <w:szCs w:val="20"/>
          <w:lang w:val="en-US"/>
        </w:rPr>
        <w:t>Journal of European Public Policy</w:t>
      </w:r>
      <w:r>
        <w:rPr>
          <w:rFonts w:ascii="Arial" w:hAnsi="Arial" w:cs="Arial"/>
          <w:sz w:val="20"/>
          <w:szCs w:val="20"/>
          <w:lang w:val="en-US"/>
        </w:rPr>
        <w:t>, early view</w:t>
      </w:r>
      <w:r w:rsidRPr="00746489">
        <w:rPr>
          <w:rFonts w:ascii="Arial" w:hAnsi="Arial" w:cs="Arial"/>
          <w:sz w:val="20"/>
          <w:szCs w:val="20"/>
          <w:lang w:val="en-US"/>
        </w:rPr>
        <w:t xml:space="preserve">, </w:t>
      </w:r>
      <w:r>
        <w:rPr>
          <w:rFonts w:ascii="Arial" w:hAnsi="Arial" w:cs="Arial"/>
          <w:sz w:val="20"/>
          <w:szCs w:val="20"/>
          <w:lang w:val="en-US"/>
        </w:rPr>
        <w:t>doi</w:t>
      </w:r>
      <w:r w:rsidRPr="00746489">
        <w:rPr>
          <w:rFonts w:ascii="Arial" w:hAnsi="Arial" w:cs="Arial"/>
          <w:sz w:val="20"/>
          <w:szCs w:val="20"/>
          <w:lang w:val="en-US"/>
        </w:rPr>
        <w:t>:10.1080/13501763.2023.2169742</w:t>
      </w:r>
      <w:r>
        <w:rPr>
          <w:rFonts w:ascii="Arial" w:hAnsi="Arial" w:cs="Arial"/>
          <w:sz w:val="20"/>
          <w:szCs w:val="20"/>
          <w:lang w:val="en-US"/>
        </w:rPr>
        <w:t xml:space="preserve"> (with Ulrich Krotz)</w:t>
      </w:r>
    </w:p>
    <w:p w14:paraId="7DB36B64" w14:textId="17F61A96" w:rsidR="00E7515E" w:rsidRDefault="003C0FBB" w:rsidP="003C0FBB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E7515E" w:rsidRPr="00E7515E">
        <w:rPr>
          <w:rFonts w:ascii="Arial" w:hAnsi="Arial" w:cs="Arial"/>
          <w:sz w:val="20"/>
          <w:szCs w:val="20"/>
          <w:lang w:val="en-US"/>
        </w:rPr>
        <w:t>Bilateral leadership in critical moments: France, Germany, and the management of major European integration crises</w:t>
      </w:r>
      <w:r w:rsidR="00E7515E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Pr="003C0FBB">
        <w:rPr>
          <w:lang w:val="en-US"/>
        </w:rPr>
        <w:t xml:space="preserve"> </w:t>
      </w:r>
      <w:r w:rsidRPr="003C0FBB">
        <w:rPr>
          <w:rFonts w:ascii="Arial" w:hAnsi="Arial" w:cs="Arial"/>
          <w:i/>
          <w:iCs/>
          <w:sz w:val="20"/>
          <w:szCs w:val="20"/>
          <w:lang w:val="en-US"/>
        </w:rPr>
        <w:t>Comparative European Politics</w:t>
      </w:r>
      <w:r>
        <w:rPr>
          <w:rFonts w:ascii="Arial" w:hAnsi="Arial" w:cs="Arial"/>
          <w:sz w:val="20"/>
          <w:szCs w:val="20"/>
          <w:lang w:val="en-US"/>
        </w:rPr>
        <w:t xml:space="preserve">, early view: </w:t>
      </w:r>
      <w:r w:rsidRPr="003C0FBB">
        <w:rPr>
          <w:rFonts w:ascii="Arial" w:hAnsi="Arial" w:cs="Arial"/>
          <w:sz w:val="20"/>
          <w:szCs w:val="20"/>
          <w:lang w:val="en-US"/>
        </w:rPr>
        <w:t>doi</w:t>
      </w:r>
      <w:r w:rsidR="00C20CB8">
        <w:rPr>
          <w:rFonts w:ascii="Arial" w:hAnsi="Arial" w:cs="Arial"/>
          <w:sz w:val="20"/>
          <w:szCs w:val="20"/>
          <w:lang w:val="en-US"/>
        </w:rPr>
        <w:t>:</w:t>
      </w:r>
      <w:r w:rsidRPr="003C0FBB">
        <w:rPr>
          <w:rFonts w:ascii="Arial" w:hAnsi="Arial" w:cs="Arial"/>
          <w:sz w:val="20"/>
          <w:szCs w:val="20"/>
          <w:lang w:val="en-US"/>
        </w:rPr>
        <w:t>10.1057/s41295-023-00344-6</w:t>
      </w:r>
    </w:p>
    <w:p w14:paraId="382BB2CF" w14:textId="0A7F322C" w:rsidR="00B228F6" w:rsidRDefault="00760686" w:rsidP="00C71F97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F83DE2" w:rsidRPr="00F83DE2">
        <w:rPr>
          <w:rFonts w:ascii="Arial" w:hAnsi="Arial" w:cs="Arial"/>
          <w:sz w:val="20"/>
          <w:szCs w:val="20"/>
          <w:lang w:val="en-US"/>
        </w:rPr>
        <w:t xml:space="preserve">Towards a more </w:t>
      </w:r>
      <w:r w:rsidR="009163C1">
        <w:rPr>
          <w:rFonts w:ascii="Arial" w:hAnsi="Arial" w:cs="Arial"/>
          <w:sz w:val="20"/>
          <w:szCs w:val="20"/>
          <w:lang w:val="en-US"/>
        </w:rPr>
        <w:t>“</w:t>
      </w:r>
      <w:r w:rsidR="00F83DE2" w:rsidRPr="00F83DE2">
        <w:rPr>
          <w:rFonts w:ascii="Arial" w:hAnsi="Arial" w:cs="Arial"/>
          <w:sz w:val="20"/>
          <w:szCs w:val="20"/>
          <w:lang w:val="en-US"/>
        </w:rPr>
        <w:t>sovereign</w:t>
      </w:r>
      <w:r w:rsidR="009163C1">
        <w:rPr>
          <w:rFonts w:ascii="Arial" w:hAnsi="Arial" w:cs="Arial"/>
          <w:sz w:val="20"/>
          <w:szCs w:val="20"/>
          <w:lang w:val="en-US"/>
        </w:rPr>
        <w:t>”</w:t>
      </w:r>
      <w:r w:rsidR="00F83DE2" w:rsidRPr="00F83DE2">
        <w:rPr>
          <w:rFonts w:ascii="Arial" w:hAnsi="Arial" w:cs="Arial"/>
          <w:sz w:val="20"/>
          <w:szCs w:val="20"/>
          <w:lang w:val="en-US"/>
        </w:rPr>
        <w:t xml:space="preserve"> Europe? Domestic, bilateral, and European factors to explain France’s (growing) influence on EU politics, 2017-2022</w:t>
      </w:r>
      <w:r w:rsidR="006D3137">
        <w:rPr>
          <w:rFonts w:ascii="Arial" w:hAnsi="Arial" w:cs="Arial"/>
          <w:sz w:val="20"/>
          <w:szCs w:val="20"/>
          <w:lang w:val="en-US"/>
        </w:rPr>
        <w:t xml:space="preserve">, </w:t>
      </w:r>
      <w:r w:rsidR="009D7D4E">
        <w:rPr>
          <w:rFonts w:ascii="Arial" w:hAnsi="Arial" w:cs="Arial"/>
          <w:i/>
          <w:iCs/>
          <w:sz w:val="20"/>
          <w:szCs w:val="20"/>
          <w:lang w:val="en-US"/>
        </w:rPr>
        <w:t>French Politics</w:t>
      </w:r>
      <w:r w:rsidR="009163C1">
        <w:rPr>
          <w:rFonts w:ascii="Arial" w:hAnsi="Arial" w:cs="Arial"/>
          <w:sz w:val="20"/>
          <w:szCs w:val="20"/>
          <w:lang w:val="en-US"/>
        </w:rPr>
        <w:t>, vol. 21 no. 1 (2023), pp. 3-24</w:t>
      </w:r>
      <w:r w:rsidR="006D3137">
        <w:rPr>
          <w:rFonts w:ascii="Arial" w:hAnsi="Arial" w:cs="Arial"/>
          <w:sz w:val="20"/>
          <w:szCs w:val="20"/>
          <w:lang w:val="en-US"/>
        </w:rPr>
        <w:t xml:space="preserve"> (with Salih</w:t>
      </w:r>
      <w:r w:rsidR="003B6099">
        <w:rPr>
          <w:rFonts w:ascii="Arial" w:hAnsi="Arial" w:cs="Arial"/>
          <w:sz w:val="20"/>
          <w:szCs w:val="20"/>
          <w:lang w:val="en-US"/>
        </w:rPr>
        <w:t xml:space="preserve"> I.</w:t>
      </w:r>
      <w:r w:rsidR="006D3137">
        <w:rPr>
          <w:rFonts w:ascii="Arial" w:hAnsi="Arial" w:cs="Arial"/>
          <w:sz w:val="20"/>
          <w:szCs w:val="20"/>
          <w:lang w:val="en-US"/>
        </w:rPr>
        <w:t xml:space="preserve"> Bora)</w:t>
      </w:r>
    </w:p>
    <w:p w14:paraId="72222FB6" w14:textId="4CB47E87" w:rsidR="002A58E4" w:rsidRDefault="00EF4E34" w:rsidP="0044084E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2A58E4" w:rsidRPr="002A58E4">
        <w:rPr>
          <w:rFonts w:ascii="Arial" w:hAnsi="Arial" w:cs="Arial"/>
          <w:sz w:val="20"/>
          <w:szCs w:val="20"/>
          <w:lang w:val="en-US"/>
        </w:rPr>
        <w:t>Economic ideas, party politics, or material interests? Explaining Germany’s support for the EU corona recovery plan,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2A58E4" w:rsidRPr="002A58E4">
        <w:rPr>
          <w:rFonts w:ascii="Arial" w:hAnsi="Arial" w:cs="Arial"/>
          <w:sz w:val="20"/>
          <w:szCs w:val="20"/>
          <w:lang w:val="en-US"/>
        </w:rPr>
        <w:t xml:space="preserve"> </w:t>
      </w:r>
      <w:r w:rsidR="002A58E4" w:rsidRPr="003B3328">
        <w:rPr>
          <w:rFonts w:ascii="Arial" w:hAnsi="Arial" w:cs="Arial"/>
          <w:i/>
          <w:iCs/>
          <w:sz w:val="20"/>
          <w:szCs w:val="20"/>
          <w:lang w:val="en-US"/>
        </w:rPr>
        <w:t>Journal of European Public Policy</w:t>
      </w:r>
      <w:r w:rsidR="003B3328">
        <w:rPr>
          <w:rFonts w:ascii="Arial" w:hAnsi="Arial" w:cs="Arial"/>
          <w:sz w:val="20"/>
          <w:szCs w:val="20"/>
          <w:lang w:val="en-US"/>
        </w:rPr>
        <w:t>, vol. 30 no. 1</w:t>
      </w:r>
      <w:r w:rsidR="002A58E4" w:rsidRPr="002A58E4">
        <w:rPr>
          <w:rFonts w:ascii="Arial" w:hAnsi="Arial" w:cs="Arial"/>
          <w:sz w:val="20"/>
          <w:szCs w:val="20"/>
          <w:lang w:val="en-US"/>
        </w:rPr>
        <w:t xml:space="preserve"> (202</w:t>
      </w:r>
      <w:r w:rsidR="003B3328">
        <w:rPr>
          <w:rFonts w:ascii="Arial" w:hAnsi="Arial" w:cs="Arial"/>
          <w:sz w:val="20"/>
          <w:szCs w:val="20"/>
          <w:lang w:val="en-US"/>
        </w:rPr>
        <w:t>3</w:t>
      </w:r>
      <w:r w:rsidR="002A58E4" w:rsidRPr="002A58E4">
        <w:rPr>
          <w:rFonts w:ascii="Arial" w:hAnsi="Arial" w:cs="Arial"/>
          <w:sz w:val="20"/>
          <w:szCs w:val="20"/>
          <w:lang w:val="en-US"/>
        </w:rPr>
        <w:t>)</w:t>
      </w:r>
      <w:r w:rsidR="003B3328">
        <w:rPr>
          <w:rFonts w:ascii="Arial" w:hAnsi="Arial" w:cs="Arial"/>
          <w:sz w:val="20"/>
          <w:szCs w:val="20"/>
          <w:lang w:val="en-US"/>
        </w:rPr>
        <w:t xml:space="preserve">, pp. </w:t>
      </w:r>
      <w:r w:rsidR="00C05858">
        <w:rPr>
          <w:rFonts w:ascii="Arial" w:hAnsi="Arial" w:cs="Arial"/>
          <w:sz w:val="20"/>
          <w:szCs w:val="20"/>
          <w:lang w:val="en-US"/>
        </w:rPr>
        <w:t>84</w:t>
      </w:r>
      <w:r w:rsidR="003B3328">
        <w:rPr>
          <w:rFonts w:ascii="Arial" w:hAnsi="Arial" w:cs="Arial"/>
          <w:sz w:val="20"/>
          <w:szCs w:val="20"/>
          <w:lang w:val="en-US"/>
        </w:rPr>
        <w:t>-1</w:t>
      </w:r>
      <w:r w:rsidR="00C05858">
        <w:rPr>
          <w:rFonts w:ascii="Arial" w:hAnsi="Arial" w:cs="Arial"/>
          <w:sz w:val="20"/>
          <w:szCs w:val="20"/>
          <w:lang w:val="en-US"/>
        </w:rPr>
        <w:t>03</w:t>
      </w:r>
    </w:p>
    <w:p w14:paraId="36761C67" w14:textId="3EE40ED5" w:rsidR="005D5F6C" w:rsidRDefault="005D5F6C" w:rsidP="005D5F6C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Pr="00541CCA">
        <w:rPr>
          <w:rFonts w:ascii="Arial" w:hAnsi="Arial" w:cs="Arial"/>
          <w:sz w:val="20"/>
          <w:szCs w:val="20"/>
          <w:lang w:val="en-US"/>
        </w:rPr>
        <w:t>The European Council as a crisis manager and fusion driver: Assessing the case of the EU’s financial response to the Covid-19 pandemic</w:t>
      </w:r>
      <w:r>
        <w:rPr>
          <w:rFonts w:ascii="Arial" w:hAnsi="Arial" w:cs="Arial"/>
          <w:sz w:val="20"/>
          <w:szCs w:val="20"/>
          <w:lang w:val="en-US"/>
        </w:rPr>
        <w:t xml:space="preserve">,’ </w:t>
      </w:r>
      <w:r>
        <w:rPr>
          <w:rFonts w:ascii="Arial" w:hAnsi="Arial" w:cs="Arial"/>
          <w:i/>
          <w:iCs/>
          <w:sz w:val="20"/>
          <w:szCs w:val="20"/>
          <w:lang w:val="en-US"/>
        </w:rPr>
        <w:t>Journal of European Integration</w:t>
      </w:r>
      <w:r>
        <w:rPr>
          <w:rFonts w:ascii="Arial" w:hAnsi="Arial" w:cs="Arial"/>
          <w:sz w:val="20"/>
          <w:szCs w:val="20"/>
          <w:lang w:val="en-US"/>
        </w:rPr>
        <w:t xml:space="preserve"> (2022, with Wolfgang Wessels), early view, doi:</w:t>
      </w:r>
      <w:r w:rsidRPr="003B315F">
        <w:rPr>
          <w:rFonts w:ascii="Arial" w:hAnsi="Arial" w:cs="Arial"/>
          <w:sz w:val="20"/>
          <w:szCs w:val="20"/>
          <w:lang w:val="en-US"/>
        </w:rPr>
        <w:t>10.1080/07036337.2022.2111418</w:t>
      </w:r>
    </w:p>
    <w:p w14:paraId="141765EB" w14:textId="7D0F93C9" w:rsidR="0044084E" w:rsidRDefault="00EF4E34" w:rsidP="0044084E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lastRenderedPageBreak/>
        <w:t>‘</w:t>
      </w:r>
      <w:r w:rsidR="0044084E" w:rsidRPr="0049170F">
        <w:rPr>
          <w:rFonts w:ascii="Arial" w:hAnsi="Arial" w:cs="Arial"/>
          <w:sz w:val="20"/>
          <w:szCs w:val="20"/>
          <w:lang w:val="en-US"/>
        </w:rPr>
        <w:t xml:space="preserve">Building </w:t>
      </w:r>
      <w:r>
        <w:rPr>
          <w:rFonts w:ascii="Arial" w:hAnsi="Arial" w:cs="Arial"/>
          <w:sz w:val="20"/>
          <w:szCs w:val="20"/>
          <w:lang w:val="en-US"/>
        </w:rPr>
        <w:t>“</w:t>
      </w:r>
      <w:r w:rsidR="0044084E" w:rsidRPr="0049170F">
        <w:rPr>
          <w:rFonts w:ascii="Arial" w:hAnsi="Arial" w:cs="Arial"/>
          <w:sz w:val="20"/>
          <w:szCs w:val="20"/>
          <w:lang w:val="en-US"/>
        </w:rPr>
        <w:t>Next Generation</w:t>
      </w:r>
      <w:r>
        <w:rPr>
          <w:rFonts w:ascii="Arial" w:hAnsi="Arial" w:cs="Arial"/>
          <w:sz w:val="20"/>
          <w:szCs w:val="20"/>
          <w:lang w:val="en-US"/>
        </w:rPr>
        <w:t>”</w:t>
      </w:r>
      <w:r w:rsidR="0044084E" w:rsidRPr="0049170F">
        <w:rPr>
          <w:rFonts w:ascii="Arial" w:hAnsi="Arial" w:cs="Arial"/>
          <w:sz w:val="20"/>
          <w:szCs w:val="20"/>
          <w:lang w:val="en-US"/>
        </w:rPr>
        <w:t xml:space="preserve"> after the pandemic: The implementation and implications of the EU Covid Recovery Plan</w:t>
      </w:r>
      <w:r w:rsidR="0044084E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44084E">
        <w:rPr>
          <w:rFonts w:ascii="Arial" w:hAnsi="Arial" w:cs="Arial"/>
          <w:sz w:val="20"/>
          <w:szCs w:val="20"/>
          <w:lang w:val="en-US"/>
        </w:rPr>
        <w:t xml:space="preserve"> </w:t>
      </w:r>
      <w:r w:rsidR="0044084E" w:rsidRPr="0049170F">
        <w:rPr>
          <w:rFonts w:ascii="Arial" w:hAnsi="Arial" w:cs="Arial"/>
          <w:i/>
          <w:iCs/>
          <w:sz w:val="20"/>
          <w:szCs w:val="20"/>
          <w:lang w:val="en-US"/>
        </w:rPr>
        <w:t>Journal of Common Market Studies</w:t>
      </w:r>
      <w:r w:rsidR="00933F55">
        <w:rPr>
          <w:rFonts w:ascii="Arial" w:hAnsi="Arial" w:cs="Arial"/>
          <w:sz w:val="20"/>
          <w:szCs w:val="20"/>
          <w:lang w:val="en-US"/>
        </w:rPr>
        <w:t>, vol</w:t>
      </w:r>
      <w:r w:rsidR="00CE7D63">
        <w:rPr>
          <w:rFonts w:ascii="Arial" w:hAnsi="Arial" w:cs="Arial"/>
          <w:sz w:val="20"/>
          <w:szCs w:val="20"/>
          <w:lang w:val="en-US"/>
        </w:rPr>
        <w:t>. 60 no. S1</w:t>
      </w:r>
      <w:r w:rsidR="0044084E">
        <w:rPr>
          <w:rFonts w:ascii="Arial" w:hAnsi="Arial" w:cs="Arial"/>
          <w:sz w:val="20"/>
          <w:szCs w:val="20"/>
          <w:lang w:val="en-US"/>
        </w:rPr>
        <w:t xml:space="preserve"> (2022</w:t>
      </w:r>
      <w:r w:rsidR="00F01966">
        <w:rPr>
          <w:rFonts w:ascii="Arial" w:hAnsi="Arial" w:cs="Arial"/>
          <w:sz w:val="20"/>
          <w:szCs w:val="20"/>
          <w:lang w:val="en-US"/>
        </w:rPr>
        <w:t>)</w:t>
      </w:r>
      <w:r w:rsidR="0044084E">
        <w:rPr>
          <w:rFonts w:ascii="Arial" w:hAnsi="Arial" w:cs="Arial"/>
          <w:sz w:val="20"/>
          <w:szCs w:val="20"/>
          <w:lang w:val="en-US"/>
        </w:rPr>
        <w:t xml:space="preserve">, </w:t>
      </w:r>
      <w:r w:rsidR="00F01966">
        <w:rPr>
          <w:rFonts w:ascii="Arial" w:hAnsi="Arial" w:cs="Arial"/>
          <w:sz w:val="20"/>
          <w:szCs w:val="20"/>
          <w:lang w:val="en-US"/>
        </w:rPr>
        <w:t>pp. 114-124 (</w:t>
      </w:r>
      <w:r w:rsidR="0044084E">
        <w:rPr>
          <w:rFonts w:ascii="Arial" w:hAnsi="Arial" w:cs="Arial"/>
          <w:sz w:val="20"/>
          <w:szCs w:val="20"/>
          <w:lang w:val="en-US"/>
        </w:rPr>
        <w:t xml:space="preserve">with Ulrich Krotz </w:t>
      </w:r>
      <w:r w:rsidR="005D5F6C">
        <w:rPr>
          <w:rFonts w:ascii="Arial" w:hAnsi="Arial" w:cs="Arial"/>
          <w:sz w:val="20"/>
          <w:szCs w:val="20"/>
          <w:lang w:val="en-US"/>
        </w:rPr>
        <w:t>&amp;</w:t>
      </w:r>
      <w:r w:rsidR="0044084E">
        <w:rPr>
          <w:rFonts w:ascii="Arial" w:hAnsi="Arial" w:cs="Arial"/>
          <w:sz w:val="20"/>
          <w:szCs w:val="20"/>
          <w:lang w:val="en-US"/>
        </w:rPr>
        <w:t xml:space="preserve"> Bruno de Witte)</w:t>
      </w:r>
    </w:p>
    <w:p w14:paraId="13F6E2C6" w14:textId="035E2F0D" w:rsidR="006D3137" w:rsidRDefault="007B1E4A" w:rsidP="006D3137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6D3137" w:rsidRPr="001A2295">
        <w:rPr>
          <w:rFonts w:ascii="Arial" w:hAnsi="Arial" w:cs="Arial"/>
          <w:sz w:val="20"/>
          <w:szCs w:val="20"/>
          <w:lang w:val="en-US"/>
        </w:rPr>
        <w:t>Embedded bilateralism, integration theory, and European crisis politics: France, Germany, and the birth of the EU corona recovery fund,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6D3137" w:rsidRPr="001A2295">
        <w:rPr>
          <w:rFonts w:ascii="Arial" w:hAnsi="Arial" w:cs="Arial"/>
          <w:sz w:val="20"/>
          <w:szCs w:val="20"/>
          <w:lang w:val="en-US"/>
        </w:rPr>
        <w:t xml:space="preserve"> </w:t>
      </w:r>
      <w:r w:rsidR="006D3137">
        <w:rPr>
          <w:rFonts w:ascii="Arial" w:hAnsi="Arial" w:cs="Arial"/>
          <w:i/>
          <w:iCs/>
          <w:sz w:val="20"/>
          <w:szCs w:val="20"/>
          <w:lang w:val="en-US"/>
        </w:rPr>
        <w:t>Journal of Common Market Studies</w:t>
      </w:r>
      <w:r w:rsidR="006D3137">
        <w:rPr>
          <w:rFonts w:ascii="Arial" w:hAnsi="Arial" w:cs="Arial"/>
          <w:sz w:val="20"/>
          <w:szCs w:val="20"/>
          <w:lang w:val="en-US"/>
        </w:rPr>
        <w:t>, vol. 60 no. 3</w:t>
      </w:r>
      <w:r w:rsidR="006D3137"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  <w:r w:rsidR="006D3137" w:rsidRPr="001A2295">
        <w:rPr>
          <w:rFonts w:ascii="Arial" w:hAnsi="Arial" w:cs="Arial"/>
          <w:sz w:val="20"/>
          <w:szCs w:val="20"/>
          <w:lang w:val="en-US"/>
        </w:rPr>
        <w:t>(</w:t>
      </w:r>
      <w:r w:rsidR="006D3137">
        <w:rPr>
          <w:rFonts w:ascii="Arial" w:hAnsi="Arial" w:cs="Arial"/>
          <w:sz w:val="20"/>
          <w:szCs w:val="20"/>
          <w:lang w:val="en-US"/>
        </w:rPr>
        <w:t>2022</w:t>
      </w:r>
      <w:r w:rsidR="00616C07">
        <w:rPr>
          <w:rFonts w:ascii="Arial" w:hAnsi="Arial" w:cs="Arial"/>
          <w:sz w:val="20"/>
          <w:szCs w:val="20"/>
          <w:lang w:val="en-US"/>
        </w:rPr>
        <w:t>)</w:t>
      </w:r>
      <w:r w:rsidR="006D3137">
        <w:rPr>
          <w:rFonts w:ascii="Arial" w:hAnsi="Arial" w:cs="Arial"/>
          <w:sz w:val="20"/>
          <w:szCs w:val="20"/>
          <w:lang w:val="en-US"/>
        </w:rPr>
        <w:t>, pp. 526-544 (</w:t>
      </w:r>
      <w:r w:rsidR="006D3137" w:rsidRPr="001A2295">
        <w:rPr>
          <w:rFonts w:ascii="Arial" w:hAnsi="Arial" w:cs="Arial"/>
          <w:sz w:val="20"/>
          <w:szCs w:val="20"/>
          <w:lang w:val="en-US"/>
        </w:rPr>
        <w:t>with Ulrich Krotz)</w:t>
      </w:r>
    </w:p>
    <w:p w14:paraId="6BF1C9DB" w14:textId="4E31C513" w:rsidR="007A7FC0" w:rsidRPr="00AE3AB5" w:rsidRDefault="007B1E4A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D50795" w:rsidRPr="00D50795">
        <w:rPr>
          <w:rFonts w:ascii="Arial" w:hAnsi="Arial" w:cs="Arial"/>
          <w:sz w:val="20"/>
          <w:szCs w:val="20"/>
          <w:lang w:val="en-US"/>
        </w:rPr>
        <w:t>The Covid-19 pandemic and European integration: challenges and prospects for citizens, institutions, and the EU polity</w:t>
      </w:r>
      <w:r w:rsidR="00D50795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D50795">
        <w:rPr>
          <w:rFonts w:ascii="Arial" w:hAnsi="Arial" w:cs="Arial"/>
          <w:sz w:val="20"/>
          <w:szCs w:val="20"/>
          <w:lang w:val="en-US"/>
        </w:rPr>
        <w:t xml:space="preserve"> </w:t>
      </w:r>
      <w:r w:rsidR="00D50795" w:rsidRPr="009D7638">
        <w:rPr>
          <w:rFonts w:ascii="Arial" w:hAnsi="Arial" w:cs="Arial"/>
          <w:i/>
          <w:iCs/>
          <w:sz w:val="20"/>
          <w:szCs w:val="20"/>
          <w:lang w:val="en-US"/>
        </w:rPr>
        <w:t>Journal of European Integration</w:t>
      </w:r>
      <w:r w:rsidR="00DD3F67">
        <w:rPr>
          <w:rFonts w:ascii="Arial" w:hAnsi="Arial" w:cs="Arial"/>
          <w:sz w:val="20"/>
          <w:szCs w:val="20"/>
          <w:lang w:val="en-US"/>
        </w:rPr>
        <w:t xml:space="preserve"> (2022)</w:t>
      </w:r>
      <w:r w:rsidR="00D50795">
        <w:rPr>
          <w:rFonts w:ascii="Arial" w:hAnsi="Arial" w:cs="Arial"/>
          <w:sz w:val="20"/>
          <w:szCs w:val="20"/>
          <w:lang w:val="en-US"/>
        </w:rPr>
        <w:t>, early view</w:t>
      </w:r>
      <w:r w:rsidR="00AE3AB5">
        <w:rPr>
          <w:rFonts w:ascii="Arial" w:hAnsi="Arial" w:cs="Arial"/>
          <w:sz w:val="20"/>
          <w:szCs w:val="20"/>
          <w:lang w:val="en-US"/>
        </w:rPr>
        <w:t>, d</w:t>
      </w:r>
      <w:r w:rsidR="003B315F" w:rsidRPr="00AE3AB5">
        <w:rPr>
          <w:rFonts w:ascii="Arial" w:hAnsi="Arial" w:cs="Arial"/>
          <w:sz w:val="20"/>
          <w:szCs w:val="20"/>
          <w:lang w:val="en-US"/>
        </w:rPr>
        <w:t>oi</w:t>
      </w:r>
      <w:r w:rsidR="00AE3AB5">
        <w:rPr>
          <w:rFonts w:ascii="Arial" w:hAnsi="Arial" w:cs="Arial"/>
          <w:sz w:val="20"/>
          <w:szCs w:val="20"/>
          <w:lang w:val="en-US"/>
        </w:rPr>
        <w:t>:</w:t>
      </w:r>
      <w:r w:rsidR="003B315F" w:rsidRPr="00AE3AB5">
        <w:rPr>
          <w:rFonts w:ascii="Arial" w:hAnsi="Arial" w:cs="Arial"/>
          <w:sz w:val="20"/>
          <w:szCs w:val="20"/>
          <w:lang w:val="en-US"/>
        </w:rPr>
        <w:t>10.1080/07036337.2022.2037897</w:t>
      </w:r>
    </w:p>
    <w:p w14:paraId="4FEBEC3E" w14:textId="5AE97E08" w:rsidR="00A2647E" w:rsidRPr="00A2647E" w:rsidRDefault="00AE3AB5" w:rsidP="00152A38">
      <w:pPr>
        <w:pStyle w:val="KeinLeerraum"/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‚</w:t>
      </w:r>
      <w:r w:rsidR="00A2647E" w:rsidRPr="00A2647E">
        <w:rPr>
          <w:rFonts w:ascii="Arial" w:hAnsi="Arial" w:cs="Arial"/>
          <w:sz w:val="20"/>
          <w:szCs w:val="20"/>
        </w:rPr>
        <w:t>Das europapolitische Erbe Angela Merkels: Krisen, Führung, Vorbild</w:t>
      </w:r>
      <w:r w:rsidR="00A2647E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>‘</w:t>
      </w:r>
      <w:r w:rsidR="00A2647E">
        <w:rPr>
          <w:rFonts w:ascii="Arial" w:hAnsi="Arial" w:cs="Arial"/>
          <w:sz w:val="20"/>
          <w:szCs w:val="20"/>
        </w:rPr>
        <w:t xml:space="preserve"> Integration</w:t>
      </w:r>
      <w:r w:rsidR="00616C07">
        <w:rPr>
          <w:rFonts w:ascii="Arial" w:hAnsi="Arial" w:cs="Arial"/>
          <w:sz w:val="20"/>
          <w:szCs w:val="20"/>
        </w:rPr>
        <w:t xml:space="preserve">, vol. 45 </w:t>
      </w:r>
      <w:proofErr w:type="spellStart"/>
      <w:r w:rsidR="00616C07">
        <w:rPr>
          <w:rFonts w:ascii="Arial" w:hAnsi="Arial" w:cs="Arial"/>
          <w:sz w:val="20"/>
          <w:szCs w:val="20"/>
        </w:rPr>
        <w:t>no</w:t>
      </w:r>
      <w:proofErr w:type="spellEnd"/>
      <w:r w:rsidR="00616C07">
        <w:rPr>
          <w:rFonts w:ascii="Arial" w:hAnsi="Arial" w:cs="Arial"/>
          <w:sz w:val="20"/>
          <w:szCs w:val="20"/>
        </w:rPr>
        <w:t xml:space="preserve">. </w:t>
      </w:r>
      <w:r w:rsidR="001D2BB0">
        <w:rPr>
          <w:rFonts w:ascii="Arial" w:hAnsi="Arial" w:cs="Arial"/>
          <w:sz w:val="20"/>
          <w:szCs w:val="20"/>
        </w:rPr>
        <w:t>1</w:t>
      </w:r>
      <w:r w:rsidR="00A2647E">
        <w:rPr>
          <w:rFonts w:ascii="Arial" w:hAnsi="Arial" w:cs="Arial"/>
          <w:sz w:val="20"/>
          <w:szCs w:val="20"/>
        </w:rPr>
        <w:t xml:space="preserve"> (202</w:t>
      </w:r>
      <w:r w:rsidR="00AE3AE6">
        <w:rPr>
          <w:rFonts w:ascii="Arial" w:hAnsi="Arial" w:cs="Arial"/>
          <w:sz w:val="20"/>
          <w:szCs w:val="20"/>
        </w:rPr>
        <w:t>2</w:t>
      </w:r>
      <w:r w:rsidR="00616C07">
        <w:rPr>
          <w:rFonts w:ascii="Arial" w:hAnsi="Arial" w:cs="Arial"/>
          <w:sz w:val="20"/>
          <w:szCs w:val="20"/>
        </w:rPr>
        <w:t>), pp. 3-1</w:t>
      </w:r>
      <w:r w:rsidR="001D2BB0">
        <w:rPr>
          <w:rFonts w:ascii="Arial" w:hAnsi="Arial" w:cs="Arial"/>
          <w:sz w:val="20"/>
          <w:szCs w:val="20"/>
        </w:rPr>
        <w:t>9</w:t>
      </w:r>
      <w:r w:rsidR="00A2647E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A2647E">
        <w:rPr>
          <w:rFonts w:ascii="Arial" w:hAnsi="Arial" w:cs="Arial"/>
          <w:sz w:val="20"/>
          <w:szCs w:val="20"/>
        </w:rPr>
        <w:t>with</w:t>
      </w:r>
      <w:proofErr w:type="spellEnd"/>
      <w:r w:rsidR="00A2647E">
        <w:rPr>
          <w:rFonts w:ascii="Arial" w:hAnsi="Arial" w:cs="Arial"/>
          <w:sz w:val="20"/>
          <w:szCs w:val="20"/>
        </w:rPr>
        <w:t xml:space="preserve"> Wolfgang Wessels</w:t>
      </w:r>
    </w:p>
    <w:p w14:paraId="63C260F3" w14:textId="1C5624E8" w:rsidR="00BF2A18" w:rsidRDefault="00A716FB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23081E" w:rsidRPr="0023081E">
        <w:rPr>
          <w:rFonts w:ascii="Arial" w:hAnsi="Arial" w:cs="Arial"/>
          <w:sz w:val="20"/>
          <w:szCs w:val="20"/>
          <w:lang w:val="en-US"/>
        </w:rPr>
        <w:t xml:space="preserve">Breaking the </w:t>
      </w:r>
      <w:r w:rsidR="003F0169">
        <w:rPr>
          <w:rFonts w:ascii="Arial" w:hAnsi="Arial" w:cs="Arial"/>
          <w:sz w:val="20"/>
          <w:szCs w:val="20"/>
          <w:lang w:val="en-US"/>
        </w:rPr>
        <w:t>b</w:t>
      </w:r>
      <w:r w:rsidR="0023081E" w:rsidRPr="0023081E">
        <w:rPr>
          <w:rFonts w:ascii="Arial" w:hAnsi="Arial" w:cs="Arial"/>
          <w:sz w:val="20"/>
          <w:szCs w:val="20"/>
          <w:lang w:val="en-US"/>
        </w:rPr>
        <w:t xml:space="preserve">udgetary </w:t>
      </w:r>
      <w:r w:rsidR="003F0169">
        <w:rPr>
          <w:rFonts w:ascii="Arial" w:hAnsi="Arial" w:cs="Arial"/>
          <w:sz w:val="20"/>
          <w:szCs w:val="20"/>
          <w:lang w:val="en-US"/>
        </w:rPr>
        <w:t>t</w:t>
      </w:r>
      <w:r w:rsidR="0023081E" w:rsidRPr="0023081E">
        <w:rPr>
          <w:rFonts w:ascii="Arial" w:hAnsi="Arial" w:cs="Arial"/>
          <w:sz w:val="20"/>
          <w:szCs w:val="20"/>
          <w:lang w:val="en-US"/>
        </w:rPr>
        <w:t xml:space="preserve">aboo: German </w:t>
      </w:r>
      <w:r w:rsidR="003F0169">
        <w:rPr>
          <w:rFonts w:ascii="Arial" w:hAnsi="Arial" w:cs="Arial"/>
          <w:sz w:val="20"/>
          <w:szCs w:val="20"/>
          <w:lang w:val="en-US"/>
        </w:rPr>
        <w:t>p</w:t>
      </w:r>
      <w:r w:rsidR="0023081E" w:rsidRPr="0023081E">
        <w:rPr>
          <w:rFonts w:ascii="Arial" w:hAnsi="Arial" w:cs="Arial"/>
          <w:sz w:val="20"/>
          <w:szCs w:val="20"/>
          <w:lang w:val="en-US"/>
        </w:rPr>
        <w:t xml:space="preserve">reference </w:t>
      </w:r>
      <w:r w:rsidR="003F0169">
        <w:rPr>
          <w:rFonts w:ascii="Arial" w:hAnsi="Arial" w:cs="Arial"/>
          <w:sz w:val="20"/>
          <w:szCs w:val="20"/>
          <w:lang w:val="en-US"/>
        </w:rPr>
        <w:t>f</w:t>
      </w:r>
      <w:r w:rsidR="0023081E" w:rsidRPr="0023081E">
        <w:rPr>
          <w:rFonts w:ascii="Arial" w:hAnsi="Arial" w:cs="Arial"/>
          <w:sz w:val="20"/>
          <w:szCs w:val="20"/>
          <w:lang w:val="en-US"/>
        </w:rPr>
        <w:t xml:space="preserve">ormation in the EU’s </w:t>
      </w:r>
      <w:r w:rsidR="003F0169">
        <w:rPr>
          <w:rFonts w:ascii="Arial" w:hAnsi="Arial" w:cs="Arial"/>
          <w:sz w:val="20"/>
          <w:szCs w:val="20"/>
          <w:lang w:val="en-US"/>
        </w:rPr>
        <w:t>r</w:t>
      </w:r>
      <w:r w:rsidR="0023081E" w:rsidRPr="0023081E">
        <w:rPr>
          <w:rFonts w:ascii="Arial" w:hAnsi="Arial" w:cs="Arial"/>
          <w:sz w:val="20"/>
          <w:szCs w:val="20"/>
          <w:lang w:val="en-US"/>
        </w:rPr>
        <w:t xml:space="preserve">esponse to the </w:t>
      </w:r>
      <w:r w:rsidR="003F0169">
        <w:rPr>
          <w:rFonts w:ascii="Arial" w:hAnsi="Arial" w:cs="Arial"/>
          <w:sz w:val="20"/>
          <w:szCs w:val="20"/>
          <w:lang w:val="en-US"/>
        </w:rPr>
        <w:t>c</w:t>
      </w:r>
      <w:r w:rsidR="0023081E" w:rsidRPr="0023081E">
        <w:rPr>
          <w:rFonts w:ascii="Arial" w:hAnsi="Arial" w:cs="Arial"/>
          <w:sz w:val="20"/>
          <w:szCs w:val="20"/>
          <w:lang w:val="en-US"/>
        </w:rPr>
        <w:t xml:space="preserve">orona </w:t>
      </w:r>
      <w:r w:rsidR="003F0169">
        <w:rPr>
          <w:rFonts w:ascii="Arial" w:hAnsi="Arial" w:cs="Arial"/>
          <w:sz w:val="20"/>
          <w:szCs w:val="20"/>
          <w:lang w:val="en-US"/>
        </w:rPr>
        <w:t>c</w:t>
      </w:r>
      <w:r w:rsidR="0023081E" w:rsidRPr="0023081E">
        <w:rPr>
          <w:rFonts w:ascii="Arial" w:hAnsi="Arial" w:cs="Arial"/>
          <w:sz w:val="20"/>
          <w:szCs w:val="20"/>
          <w:lang w:val="en-US"/>
        </w:rPr>
        <w:t>risis</w:t>
      </w:r>
      <w:r w:rsidR="00E15645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E15645">
        <w:rPr>
          <w:rFonts w:ascii="Arial" w:hAnsi="Arial" w:cs="Arial"/>
          <w:sz w:val="20"/>
          <w:szCs w:val="20"/>
          <w:lang w:val="en-US"/>
        </w:rPr>
        <w:t xml:space="preserve"> </w:t>
      </w:r>
      <w:r w:rsidR="002F0FDF">
        <w:rPr>
          <w:rFonts w:ascii="Arial" w:hAnsi="Arial" w:cs="Arial"/>
          <w:i/>
          <w:iCs/>
          <w:sz w:val="20"/>
          <w:szCs w:val="20"/>
          <w:lang w:val="en-US"/>
        </w:rPr>
        <w:t xml:space="preserve">German Politics </w:t>
      </w:r>
      <w:r w:rsidR="00E15645">
        <w:rPr>
          <w:rFonts w:ascii="Arial" w:hAnsi="Arial" w:cs="Arial"/>
          <w:sz w:val="20"/>
          <w:szCs w:val="20"/>
          <w:lang w:val="en-US"/>
        </w:rPr>
        <w:t>(</w:t>
      </w:r>
      <w:r w:rsidR="002F0FDF">
        <w:rPr>
          <w:rFonts w:ascii="Arial" w:hAnsi="Arial" w:cs="Arial"/>
          <w:sz w:val="20"/>
          <w:szCs w:val="20"/>
          <w:lang w:val="en-US"/>
        </w:rPr>
        <w:t xml:space="preserve">2021, </w:t>
      </w:r>
      <w:r w:rsidR="00E15645">
        <w:rPr>
          <w:rFonts w:ascii="Arial" w:hAnsi="Arial" w:cs="Arial"/>
          <w:sz w:val="20"/>
          <w:szCs w:val="20"/>
          <w:lang w:val="en-US"/>
        </w:rPr>
        <w:t>with Amandine Crespy)</w:t>
      </w:r>
      <w:r w:rsidR="002F0FDF">
        <w:rPr>
          <w:rFonts w:ascii="Arial" w:hAnsi="Arial" w:cs="Arial"/>
          <w:sz w:val="20"/>
          <w:szCs w:val="20"/>
          <w:lang w:val="en-US"/>
        </w:rPr>
        <w:t xml:space="preserve">, </w:t>
      </w:r>
      <w:r w:rsidR="00131B14">
        <w:rPr>
          <w:rFonts w:ascii="Arial" w:hAnsi="Arial" w:cs="Arial"/>
          <w:sz w:val="20"/>
          <w:szCs w:val="20"/>
          <w:lang w:val="en-US"/>
        </w:rPr>
        <w:t>early vie</w:t>
      </w:r>
      <w:r w:rsidR="003F168B">
        <w:rPr>
          <w:rFonts w:ascii="Arial" w:hAnsi="Arial" w:cs="Arial"/>
          <w:sz w:val="20"/>
          <w:szCs w:val="20"/>
          <w:lang w:val="en-US"/>
        </w:rPr>
        <w:t>w</w:t>
      </w:r>
      <w:r>
        <w:rPr>
          <w:rFonts w:ascii="Arial" w:hAnsi="Arial" w:cs="Arial"/>
          <w:sz w:val="20"/>
          <w:szCs w:val="20"/>
          <w:lang w:val="en-US"/>
        </w:rPr>
        <w:t>, d</w:t>
      </w:r>
      <w:r w:rsidR="003F168B">
        <w:rPr>
          <w:rFonts w:ascii="Arial" w:hAnsi="Arial" w:cs="Arial"/>
          <w:sz w:val="20"/>
          <w:szCs w:val="20"/>
          <w:lang w:val="en-US"/>
        </w:rPr>
        <w:t>oi:</w:t>
      </w:r>
      <w:r w:rsidR="003F168B" w:rsidRPr="003F168B">
        <w:rPr>
          <w:rFonts w:ascii="Arial" w:hAnsi="Arial" w:cs="Arial"/>
          <w:sz w:val="20"/>
          <w:szCs w:val="20"/>
          <w:lang w:val="en-US"/>
        </w:rPr>
        <w:t>10.1080/09644008.2021.2020253</w:t>
      </w:r>
    </w:p>
    <w:p w14:paraId="4A6BBFEB" w14:textId="56AA2D66" w:rsidR="00B41760" w:rsidRDefault="00A716FB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An old </w:t>
      </w:r>
      <w:r w:rsidR="003F0169">
        <w:rPr>
          <w:rFonts w:ascii="Arial" w:hAnsi="Arial" w:cs="Arial"/>
          <w:sz w:val="20"/>
          <w:szCs w:val="20"/>
          <w:lang w:val="en-US"/>
        </w:rPr>
        <w:t>c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ouple in a new </w:t>
      </w:r>
      <w:r w:rsidR="003F0169">
        <w:rPr>
          <w:rFonts w:ascii="Arial" w:hAnsi="Arial" w:cs="Arial"/>
          <w:sz w:val="20"/>
          <w:szCs w:val="20"/>
          <w:lang w:val="en-US"/>
        </w:rPr>
        <w:t>s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etting: Franco-German </w:t>
      </w:r>
      <w:r w:rsidR="003F0169">
        <w:rPr>
          <w:rFonts w:ascii="Arial" w:hAnsi="Arial" w:cs="Arial"/>
          <w:sz w:val="20"/>
          <w:szCs w:val="20"/>
          <w:lang w:val="en-US"/>
        </w:rPr>
        <w:t>l</w:t>
      </w:r>
      <w:r w:rsidR="00B41760" w:rsidRPr="001A2295">
        <w:rPr>
          <w:rFonts w:ascii="Arial" w:hAnsi="Arial" w:cs="Arial"/>
          <w:sz w:val="20"/>
          <w:szCs w:val="20"/>
          <w:lang w:val="en-US"/>
        </w:rPr>
        <w:t>eadership in the EU post-Brexi</w:t>
      </w:r>
      <w:r w:rsidR="00235CDC">
        <w:rPr>
          <w:rFonts w:ascii="Arial" w:hAnsi="Arial" w:cs="Arial"/>
          <w:sz w:val="20"/>
          <w:szCs w:val="20"/>
          <w:lang w:val="en-US"/>
        </w:rPr>
        <w:t>t</w:t>
      </w:r>
      <w:r w:rsidR="00B41760" w:rsidRPr="001A2295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 </w:t>
      </w:r>
      <w:r w:rsidR="00B41760" w:rsidRPr="00034DD9">
        <w:rPr>
          <w:rFonts w:ascii="Arial" w:hAnsi="Arial" w:cs="Arial"/>
          <w:i/>
          <w:iCs/>
          <w:sz w:val="20"/>
          <w:szCs w:val="20"/>
          <w:lang w:val="en-US"/>
        </w:rPr>
        <w:t xml:space="preserve">Politics </w:t>
      </w:r>
      <w:r w:rsidR="009C2858">
        <w:rPr>
          <w:rFonts w:ascii="Arial" w:hAnsi="Arial" w:cs="Arial"/>
          <w:i/>
          <w:iCs/>
          <w:sz w:val="20"/>
          <w:szCs w:val="20"/>
          <w:lang w:val="en-US"/>
        </w:rPr>
        <w:t>and</w:t>
      </w:r>
      <w:r w:rsidR="00B41760" w:rsidRPr="00034DD9">
        <w:rPr>
          <w:rFonts w:ascii="Arial" w:hAnsi="Arial" w:cs="Arial"/>
          <w:i/>
          <w:iCs/>
          <w:sz w:val="20"/>
          <w:szCs w:val="20"/>
          <w:lang w:val="en-US"/>
        </w:rPr>
        <w:t xml:space="preserve"> Governance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, vol. </w:t>
      </w:r>
      <w:r w:rsidR="00BA71D6" w:rsidRPr="001A2295">
        <w:rPr>
          <w:rFonts w:ascii="Arial" w:hAnsi="Arial" w:cs="Arial"/>
          <w:sz w:val="20"/>
          <w:szCs w:val="20"/>
          <w:lang w:val="en-US"/>
        </w:rPr>
        <w:t>9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 no. 1</w:t>
      </w:r>
      <w:r w:rsidR="00BA71D6" w:rsidRPr="001A2295">
        <w:rPr>
          <w:rFonts w:ascii="Arial" w:hAnsi="Arial" w:cs="Arial"/>
          <w:sz w:val="20"/>
          <w:szCs w:val="20"/>
          <w:lang w:val="en-US"/>
        </w:rPr>
        <w:t xml:space="preserve"> (2021)</w:t>
      </w:r>
      <w:r w:rsidR="00B41760" w:rsidRPr="001A2295">
        <w:rPr>
          <w:rFonts w:ascii="Arial" w:hAnsi="Arial" w:cs="Arial"/>
          <w:sz w:val="20"/>
          <w:szCs w:val="20"/>
          <w:lang w:val="en-US"/>
        </w:rPr>
        <w:t>, pp. 48-58 (with Ulrich Krotz)</w:t>
      </w:r>
    </w:p>
    <w:p w14:paraId="369A34E8" w14:textId="127C9E80" w:rsidR="00B41760" w:rsidRPr="001A2295" w:rsidRDefault="00A716FB" w:rsidP="0051264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Exit from </w:t>
      </w:r>
      <w:r w:rsidR="003F0169">
        <w:rPr>
          <w:rFonts w:ascii="Arial" w:hAnsi="Arial" w:cs="Arial"/>
          <w:sz w:val="20"/>
          <w:szCs w:val="20"/>
          <w:lang w:val="en-US"/>
        </w:rPr>
        <w:t>j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oint-decision </w:t>
      </w:r>
      <w:r w:rsidR="003F0169">
        <w:rPr>
          <w:rFonts w:ascii="Arial" w:hAnsi="Arial" w:cs="Arial"/>
          <w:sz w:val="20"/>
          <w:szCs w:val="20"/>
          <w:lang w:val="en-US"/>
        </w:rPr>
        <w:t>p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roblems? Integration and </w:t>
      </w:r>
      <w:r w:rsidR="003F0169">
        <w:rPr>
          <w:rFonts w:ascii="Arial" w:hAnsi="Arial" w:cs="Arial"/>
          <w:sz w:val="20"/>
          <w:szCs w:val="20"/>
          <w:lang w:val="en-US"/>
        </w:rPr>
        <w:t>d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isintegration in the EU’s </w:t>
      </w:r>
      <w:r w:rsidR="003F0169">
        <w:rPr>
          <w:rFonts w:ascii="Arial" w:hAnsi="Arial" w:cs="Arial"/>
          <w:sz w:val="20"/>
          <w:szCs w:val="20"/>
          <w:lang w:val="en-US"/>
        </w:rPr>
        <w:t>r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ecent </w:t>
      </w:r>
      <w:r w:rsidR="003F0169">
        <w:rPr>
          <w:rFonts w:ascii="Arial" w:hAnsi="Arial" w:cs="Arial"/>
          <w:sz w:val="20"/>
          <w:szCs w:val="20"/>
          <w:lang w:val="en-US"/>
        </w:rPr>
        <w:t>p</w:t>
      </w:r>
      <w:r w:rsidR="00B41760" w:rsidRPr="001A2295">
        <w:rPr>
          <w:rFonts w:ascii="Arial" w:hAnsi="Arial" w:cs="Arial"/>
          <w:sz w:val="20"/>
          <w:szCs w:val="20"/>
          <w:lang w:val="en-US"/>
        </w:rPr>
        <w:t>oly-crisis</w:t>
      </w:r>
      <w:r w:rsidR="00BA71D6" w:rsidRPr="001A2295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B41760" w:rsidRPr="001A2295">
        <w:rPr>
          <w:rFonts w:ascii="Arial" w:hAnsi="Arial" w:cs="Arial"/>
          <w:sz w:val="20"/>
          <w:szCs w:val="20"/>
          <w:lang w:val="en-US"/>
        </w:rPr>
        <w:t xml:space="preserve"> </w:t>
      </w:r>
      <w:r w:rsidR="00B41760" w:rsidRPr="00034DD9">
        <w:rPr>
          <w:rFonts w:ascii="Arial" w:hAnsi="Arial" w:cs="Arial"/>
          <w:i/>
          <w:iCs/>
          <w:sz w:val="20"/>
          <w:szCs w:val="20"/>
          <w:lang w:val="en-US"/>
        </w:rPr>
        <w:t>European Review of International Studies</w:t>
      </w:r>
      <w:r w:rsidR="00B41760" w:rsidRPr="001A2295">
        <w:rPr>
          <w:rFonts w:ascii="Arial" w:hAnsi="Arial" w:cs="Arial"/>
          <w:sz w:val="20"/>
          <w:szCs w:val="20"/>
          <w:lang w:val="en-US"/>
        </w:rPr>
        <w:t>, vol. 7 no. 1</w:t>
      </w:r>
      <w:r w:rsidR="00BA71D6" w:rsidRPr="001A2295">
        <w:rPr>
          <w:rFonts w:ascii="Arial" w:hAnsi="Arial" w:cs="Arial"/>
          <w:sz w:val="20"/>
          <w:szCs w:val="20"/>
          <w:lang w:val="en-US"/>
        </w:rPr>
        <w:t xml:space="preserve"> (2020)</w:t>
      </w:r>
      <w:r w:rsidR="00B41760" w:rsidRPr="001A2295">
        <w:rPr>
          <w:rFonts w:ascii="Arial" w:hAnsi="Arial" w:cs="Arial"/>
          <w:sz w:val="20"/>
          <w:szCs w:val="20"/>
          <w:lang w:val="en-US"/>
        </w:rPr>
        <w:t>, pp. 2-27</w:t>
      </w:r>
    </w:p>
    <w:p w14:paraId="34B5DD4B" w14:textId="77777777" w:rsidR="00A32545" w:rsidRDefault="00A32545" w:rsidP="0051264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</w:p>
    <w:p w14:paraId="01D84104" w14:textId="77777777" w:rsidR="003E230E" w:rsidRDefault="003E230E" w:rsidP="0051264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</w:p>
    <w:p w14:paraId="756CAB0D" w14:textId="50B8B26C" w:rsidR="00A32545" w:rsidRPr="00B43679" w:rsidRDefault="00A32545" w:rsidP="00B43679">
      <w:pPr>
        <w:pStyle w:val="KeinLeerraum"/>
        <w:numPr>
          <w:ilvl w:val="0"/>
          <w:numId w:val="1"/>
        </w:numPr>
        <w:spacing w:after="120"/>
        <w:ind w:left="714" w:hanging="357"/>
        <w:rPr>
          <w:rFonts w:ascii="Arial" w:hAnsi="Arial" w:cs="Arial"/>
          <w:sz w:val="20"/>
          <w:szCs w:val="20"/>
          <w:u w:val="single"/>
          <w:lang w:val="en-US"/>
        </w:rPr>
      </w:pPr>
      <w:r w:rsidRPr="00ED283E">
        <w:rPr>
          <w:rFonts w:ascii="Arial" w:hAnsi="Arial" w:cs="Arial"/>
          <w:sz w:val="20"/>
          <w:szCs w:val="20"/>
          <w:u w:val="single"/>
          <w:lang w:val="en-US"/>
        </w:rPr>
        <w:t>Other contributions (working paper</w:t>
      </w:r>
      <w:r w:rsidR="00ED283E">
        <w:rPr>
          <w:rFonts w:ascii="Arial" w:hAnsi="Arial" w:cs="Arial"/>
          <w:sz w:val="20"/>
          <w:szCs w:val="20"/>
          <w:u w:val="single"/>
          <w:lang w:val="en-US"/>
        </w:rPr>
        <w:t>s</w:t>
      </w:r>
      <w:r w:rsidRPr="00ED283E">
        <w:rPr>
          <w:rFonts w:ascii="Arial" w:hAnsi="Arial" w:cs="Arial"/>
          <w:sz w:val="20"/>
          <w:szCs w:val="20"/>
          <w:u w:val="single"/>
          <w:lang w:val="en-US"/>
        </w:rPr>
        <w:t xml:space="preserve">, </w:t>
      </w:r>
      <w:r w:rsidR="00ED283E" w:rsidRPr="00ED283E">
        <w:rPr>
          <w:rFonts w:ascii="Arial" w:hAnsi="Arial" w:cs="Arial"/>
          <w:sz w:val="20"/>
          <w:szCs w:val="20"/>
          <w:u w:val="single"/>
          <w:lang w:val="en-US"/>
        </w:rPr>
        <w:t xml:space="preserve">blog posts, </w:t>
      </w:r>
      <w:r w:rsidRPr="00ED283E">
        <w:rPr>
          <w:rFonts w:ascii="Arial" w:hAnsi="Arial" w:cs="Arial"/>
          <w:sz w:val="20"/>
          <w:szCs w:val="20"/>
          <w:u w:val="single"/>
          <w:lang w:val="en-US"/>
        </w:rPr>
        <w:t>opinion pieces, etc.)</w:t>
      </w:r>
    </w:p>
    <w:p w14:paraId="6BF4B64E" w14:textId="1F136313" w:rsidR="003C3F80" w:rsidRPr="003C3F80" w:rsidRDefault="003C3F80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fr-FR"/>
        </w:rPr>
      </w:pPr>
      <w:r w:rsidRPr="003C3F80">
        <w:rPr>
          <w:rFonts w:ascii="Arial" w:hAnsi="Arial" w:cs="Arial"/>
          <w:sz w:val="20"/>
          <w:szCs w:val="20"/>
          <w:lang w:val="fr-FR"/>
        </w:rPr>
        <w:t>‘L’Allemagne et le futur possible du capitalisme politique européen</w:t>
      </w:r>
      <w:r>
        <w:rPr>
          <w:rFonts w:ascii="Arial" w:hAnsi="Arial" w:cs="Arial"/>
          <w:sz w:val="20"/>
          <w:szCs w:val="20"/>
          <w:lang w:val="fr-FR"/>
        </w:rPr>
        <w:t xml:space="preserve">,’ Le Grand Continent, </w:t>
      </w:r>
      <w:r w:rsidR="00E34526">
        <w:rPr>
          <w:rFonts w:ascii="Arial" w:hAnsi="Arial" w:cs="Arial"/>
          <w:sz w:val="20"/>
          <w:szCs w:val="20"/>
          <w:lang w:val="fr-FR"/>
        </w:rPr>
        <w:t xml:space="preserve">June </w:t>
      </w:r>
      <w:r>
        <w:rPr>
          <w:rFonts w:ascii="Arial" w:hAnsi="Arial" w:cs="Arial"/>
          <w:sz w:val="20"/>
          <w:szCs w:val="20"/>
          <w:lang w:val="fr-FR"/>
        </w:rPr>
        <w:t>2023</w:t>
      </w:r>
      <w:r w:rsidR="00E34526">
        <w:rPr>
          <w:rFonts w:ascii="Arial" w:hAnsi="Arial" w:cs="Arial"/>
          <w:sz w:val="20"/>
          <w:szCs w:val="20"/>
          <w:lang w:val="fr-FR"/>
        </w:rPr>
        <w:t xml:space="preserve"> (</w:t>
      </w:r>
      <w:proofErr w:type="spellStart"/>
      <w:r w:rsidR="00E34526">
        <w:rPr>
          <w:rFonts w:ascii="Arial" w:hAnsi="Arial" w:cs="Arial"/>
          <w:sz w:val="20"/>
          <w:szCs w:val="20"/>
          <w:lang w:val="fr-FR"/>
        </w:rPr>
        <w:t>with</w:t>
      </w:r>
      <w:proofErr w:type="spellEnd"/>
      <w:r w:rsidR="00E34526">
        <w:rPr>
          <w:rFonts w:ascii="Arial" w:hAnsi="Arial" w:cs="Arial"/>
          <w:sz w:val="20"/>
          <w:szCs w:val="20"/>
          <w:lang w:val="fr-FR"/>
        </w:rPr>
        <w:t xml:space="preserve"> Salih S. Bora)</w:t>
      </w:r>
    </w:p>
    <w:p w14:paraId="32503258" w14:textId="4A34F054" w:rsidR="003F2FF2" w:rsidRDefault="00895166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2F5563" w:rsidRPr="002F5563">
        <w:rPr>
          <w:rFonts w:ascii="Arial" w:hAnsi="Arial" w:cs="Arial"/>
          <w:sz w:val="20"/>
          <w:szCs w:val="20"/>
          <w:lang w:val="en-US"/>
        </w:rPr>
        <w:t>The difficult quest for a common energy policy</w:t>
      </w:r>
      <w:r w:rsidR="002F5563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2F5563">
        <w:rPr>
          <w:rFonts w:ascii="Arial" w:hAnsi="Arial" w:cs="Arial"/>
          <w:sz w:val="20"/>
          <w:szCs w:val="20"/>
          <w:lang w:val="en-US"/>
        </w:rPr>
        <w:t xml:space="preserve"> </w:t>
      </w:r>
      <w:r w:rsidR="002F5563" w:rsidRPr="002F5563">
        <w:rPr>
          <w:rFonts w:ascii="Arial" w:hAnsi="Arial" w:cs="Arial"/>
          <w:i/>
          <w:iCs/>
          <w:sz w:val="20"/>
          <w:szCs w:val="20"/>
          <w:lang w:val="en-US"/>
        </w:rPr>
        <w:t>Politico</w:t>
      </w:r>
      <w:r w:rsidR="002F5563">
        <w:rPr>
          <w:rFonts w:ascii="Arial" w:hAnsi="Arial" w:cs="Arial"/>
          <w:sz w:val="20"/>
          <w:szCs w:val="20"/>
          <w:lang w:val="en-US"/>
        </w:rPr>
        <w:t>, November 2022</w:t>
      </w:r>
    </w:p>
    <w:p w14:paraId="29FA86E6" w14:textId="26A2052C" w:rsidR="00705543" w:rsidRPr="00C05BC4" w:rsidRDefault="00895166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C05BC4" w:rsidRPr="00C05BC4">
        <w:rPr>
          <w:rFonts w:ascii="Arial" w:hAnsi="Arial" w:cs="Arial"/>
          <w:sz w:val="20"/>
          <w:szCs w:val="20"/>
          <w:lang w:val="en-US"/>
        </w:rPr>
        <w:t>Ever closer union? Why some crises lead to more and others to less Europe – and what that means for the EU’s response to the war in Ukraine</w:t>
      </w:r>
      <w:r w:rsidR="00575898">
        <w:rPr>
          <w:rFonts w:ascii="Arial" w:hAnsi="Arial" w:cs="Arial"/>
          <w:sz w:val="20"/>
          <w:szCs w:val="20"/>
          <w:lang w:val="en-US"/>
        </w:rPr>
        <w:t>,</w:t>
      </w:r>
      <w:r w:rsidR="00245FE5">
        <w:rPr>
          <w:rFonts w:ascii="Arial" w:hAnsi="Arial" w:cs="Arial"/>
          <w:sz w:val="20"/>
          <w:szCs w:val="20"/>
          <w:lang w:val="en-US"/>
        </w:rPr>
        <w:t xml:space="preserve">’ </w:t>
      </w:r>
      <w:r w:rsidR="00C05BC4" w:rsidRPr="00C05BC4">
        <w:rPr>
          <w:rFonts w:ascii="Arial" w:hAnsi="Arial" w:cs="Arial"/>
          <w:i/>
          <w:iCs/>
          <w:sz w:val="20"/>
          <w:szCs w:val="20"/>
          <w:lang w:val="en-US"/>
        </w:rPr>
        <w:t>The (European) Federalist</w:t>
      </w:r>
      <w:r w:rsidR="00C05BC4">
        <w:rPr>
          <w:rFonts w:ascii="Arial" w:hAnsi="Arial" w:cs="Arial"/>
          <w:sz w:val="20"/>
          <w:szCs w:val="20"/>
          <w:lang w:val="en-US"/>
        </w:rPr>
        <w:t>, August 2022</w:t>
      </w:r>
    </w:p>
    <w:p w14:paraId="2D4636ED" w14:textId="6B6C44DC" w:rsidR="00D850AA" w:rsidRDefault="00245FE5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fr-FR"/>
        </w:rPr>
        <w:t>‘</w:t>
      </w:r>
      <w:r w:rsidR="001808C1" w:rsidRPr="00F57969">
        <w:rPr>
          <w:rFonts w:ascii="Arial" w:hAnsi="Arial" w:cs="Arial"/>
          <w:sz w:val="20"/>
          <w:szCs w:val="20"/>
          <w:lang w:val="fr-FR"/>
        </w:rPr>
        <w:t xml:space="preserve">Une décennie française de l’Union </w:t>
      </w:r>
      <w:proofErr w:type="gramStart"/>
      <w:r w:rsidR="001808C1" w:rsidRPr="00F57969">
        <w:rPr>
          <w:rFonts w:ascii="Arial" w:hAnsi="Arial" w:cs="Arial"/>
          <w:sz w:val="20"/>
          <w:szCs w:val="20"/>
          <w:lang w:val="fr-FR"/>
        </w:rPr>
        <w:t>européenne?</w:t>
      </w:r>
      <w:proofErr w:type="gramEnd"/>
      <w:r>
        <w:rPr>
          <w:rFonts w:ascii="Arial" w:hAnsi="Arial" w:cs="Arial"/>
          <w:sz w:val="20"/>
          <w:szCs w:val="20"/>
          <w:lang w:val="fr-FR"/>
        </w:rPr>
        <w:t>’</w:t>
      </w:r>
      <w:r w:rsidR="001808C1" w:rsidRPr="00F57969">
        <w:rPr>
          <w:rFonts w:ascii="Arial" w:hAnsi="Arial" w:cs="Arial"/>
          <w:sz w:val="20"/>
          <w:szCs w:val="20"/>
          <w:lang w:val="fr-FR"/>
        </w:rPr>
        <w:t xml:space="preserve"> </w:t>
      </w:r>
      <w:r w:rsidR="001808C1" w:rsidRPr="003F6FA3">
        <w:rPr>
          <w:rFonts w:ascii="Arial" w:hAnsi="Arial" w:cs="Arial"/>
          <w:i/>
          <w:iCs/>
          <w:sz w:val="20"/>
          <w:szCs w:val="20"/>
          <w:lang w:val="en-US"/>
        </w:rPr>
        <w:t>Esprit</w:t>
      </w:r>
      <w:r w:rsidR="001808C1">
        <w:rPr>
          <w:rFonts w:ascii="Arial" w:hAnsi="Arial" w:cs="Arial"/>
          <w:sz w:val="20"/>
          <w:szCs w:val="20"/>
          <w:lang w:val="en-US"/>
        </w:rPr>
        <w:t xml:space="preserve">, June 2022 (with Salih </w:t>
      </w:r>
      <w:r w:rsidR="003B6099">
        <w:rPr>
          <w:rFonts w:ascii="Arial" w:hAnsi="Arial" w:cs="Arial"/>
          <w:sz w:val="20"/>
          <w:szCs w:val="20"/>
          <w:lang w:val="en-US"/>
        </w:rPr>
        <w:t>I.</w:t>
      </w:r>
      <w:r w:rsidR="003F6FA3">
        <w:rPr>
          <w:rFonts w:ascii="Arial" w:hAnsi="Arial" w:cs="Arial"/>
          <w:sz w:val="20"/>
          <w:szCs w:val="20"/>
          <w:lang w:val="en-US"/>
        </w:rPr>
        <w:t xml:space="preserve"> </w:t>
      </w:r>
      <w:r w:rsidR="001808C1">
        <w:rPr>
          <w:rFonts w:ascii="Arial" w:hAnsi="Arial" w:cs="Arial"/>
          <w:sz w:val="20"/>
          <w:szCs w:val="20"/>
          <w:lang w:val="en-US"/>
        </w:rPr>
        <w:t>Bora)</w:t>
      </w:r>
    </w:p>
    <w:p w14:paraId="167C9BBA" w14:textId="14B1CF83" w:rsidR="00074A43" w:rsidRDefault="0047731E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C14890" w:rsidRPr="00C14890">
        <w:rPr>
          <w:rFonts w:ascii="Arial" w:hAnsi="Arial" w:cs="Arial"/>
          <w:sz w:val="20"/>
          <w:szCs w:val="20"/>
          <w:lang w:val="en-US"/>
        </w:rPr>
        <w:t>Franco-German Leadership in the post-Brexit and post-Merkel EU</w:t>
      </w:r>
      <w:r w:rsidR="00C14890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C14890">
        <w:rPr>
          <w:rFonts w:ascii="Arial" w:hAnsi="Arial" w:cs="Arial"/>
          <w:sz w:val="20"/>
          <w:szCs w:val="20"/>
          <w:lang w:val="en-US"/>
        </w:rPr>
        <w:t xml:space="preserve"> </w:t>
      </w:r>
      <w:r w:rsidR="00074A43" w:rsidRPr="00FB36E0">
        <w:rPr>
          <w:rFonts w:ascii="Arial" w:hAnsi="Arial" w:cs="Arial"/>
          <w:i/>
          <w:iCs/>
          <w:sz w:val="20"/>
          <w:szCs w:val="20"/>
          <w:lang w:val="en-US"/>
        </w:rPr>
        <w:t xml:space="preserve">Brexit Institute </w:t>
      </w:r>
      <w:r w:rsidR="00B76805" w:rsidRPr="00FB36E0">
        <w:rPr>
          <w:rFonts w:ascii="Arial" w:hAnsi="Arial" w:cs="Arial"/>
          <w:i/>
          <w:iCs/>
          <w:sz w:val="20"/>
          <w:szCs w:val="20"/>
          <w:lang w:val="en-US"/>
        </w:rPr>
        <w:t>Blog</w:t>
      </w:r>
      <w:r w:rsidR="0029552C">
        <w:rPr>
          <w:rFonts w:ascii="Arial" w:hAnsi="Arial" w:cs="Arial"/>
          <w:sz w:val="20"/>
          <w:szCs w:val="20"/>
          <w:lang w:val="en-US"/>
        </w:rPr>
        <w:t xml:space="preserve">, September 2021 </w:t>
      </w:r>
      <w:r w:rsidR="00074A43" w:rsidRPr="00C14890">
        <w:rPr>
          <w:rFonts w:ascii="Arial" w:hAnsi="Arial" w:cs="Arial"/>
          <w:sz w:val="20"/>
          <w:szCs w:val="20"/>
          <w:lang w:val="en-US"/>
        </w:rPr>
        <w:t>(with Ulrich Krotz)</w:t>
      </w:r>
    </w:p>
    <w:p w14:paraId="4A65A978" w14:textId="40557A62" w:rsidR="00E809C4" w:rsidRPr="00C14890" w:rsidRDefault="0047731E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E809C4" w:rsidRPr="00E809C4">
        <w:rPr>
          <w:rFonts w:ascii="Arial" w:hAnsi="Arial" w:cs="Arial"/>
          <w:sz w:val="20"/>
          <w:szCs w:val="20"/>
          <w:lang w:val="en-US"/>
        </w:rPr>
        <w:t>How France and Germany created the EU corona recovery fund</w:t>
      </w:r>
      <w:r>
        <w:rPr>
          <w:rFonts w:ascii="Arial" w:hAnsi="Arial" w:cs="Arial"/>
          <w:sz w:val="20"/>
          <w:szCs w:val="20"/>
          <w:lang w:val="en-US"/>
        </w:rPr>
        <w:t>,’</w:t>
      </w:r>
      <w:r w:rsidR="00E809C4">
        <w:rPr>
          <w:rFonts w:ascii="Arial" w:hAnsi="Arial" w:cs="Arial"/>
          <w:sz w:val="20"/>
          <w:szCs w:val="20"/>
          <w:lang w:val="en-US"/>
        </w:rPr>
        <w:t xml:space="preserve"> </w:t>
      </w:r>
      <w:r w:rsidR="00E809C4" w:rsidRPr="00E809C4">
        <w:rPr>
          <w:rFonts w:ascii="Arial" w:hAnsi="Arial" w:cs="Arial"/>
          <w:i/>
          <w:iCs/>
          <w:sz w:val="20"/>
          <w:szCs w:val="20"/>
          <w:lang w:val="en-US"/>
        </w:rPr>
        <w:t>JCMS Blog</w:t>
      </w:r>
      <w:r w:rsidR="00E809C4">
        <w:rPr>
          <w:rFonts w:ascii="Arial" w:hAnsi="Arial" w:cs="Arial"/>
          <w:sz w:val="20"/>
          <w:szCs w:val="20"/>
          <w:lang w:val="en-US"/>
        </w:rPr>
        <w:t xml:space="preserve"> (with Ulrich Krotz)</w:t>
      </w:r>
    </w:p>
    <w:p w14:paraId="26330444" w14:textId="35DD54AC" w:rsidR="00A32545" w:rsidRDefault="0047731E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C13128" w:rsidRPr="00C13128">
        <w:rPr>
          <w:rFonts w:ascii="Arial" w:hAnsi="Arial" w:cs="Arial"/>
          <w:sz w:val="20"/>
          <w:szCs w:val="20"/>
          <w:lang w:val="en-US"/>
        </w:rPr>
        <w:t>What explains Germany</w:t>
      </w:r>
      <w:r w:rsidR="00C13128">
        <w:rPr>
          <w:rFonts w:ascii="Arial" w:hAnsi="Arial" w:cs="Arial"/>
          <w:sz w:val="20"/>
          <w:szCs w:val="20"/>
          <w:lang w:val="en-US"/>
        </w:rPr>
        <w:t>’</w:t>
      </w:r>
      <w:r w:rsidR="00C13128" w:rsidRPr="00C13128">
        <w:rPr>
          <w:rFonts w:ascii="Arial" w:hAnsi="Arial" w:cs="Arial"/>
          <w:sz w:val="20"/>
          <w:szCs w:val="20"/>
          <w:lang w:val="en-US"/>
        </w:rPr>
        <w:t>s conversion to common European Union debt?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C13128">
        <w:rPr>
          <w:rFonts w:ascii="Arial" w:hAnsi="Arial" w:cs="Arial"/>
          <w:sz w:val="20"/>
          <w:szCs w:val="20"/>
          <w:lang w:val="en-US"/>
        </w:rPr>
        <w:t xml:space="preserve"> </w:t>
      </w:r>
      <w:r w:rsidR="00C13128" w:rsidRPr="00FB36E0">
        <w:rPr>
          <w:rFonts w:ascii="Arial" w:hAnsi="Arial" w:cs="Arial"/>
          <w:i/>
          <w:iCs/>
          <w:sz w:val="20"/>
          <w:szCs w:val="20"/>
          <w:lang w:val="en-US"/>
        </w:rPr>
        <w:t xml:space="preserve">The Loop, ECPR’s </w:t>
      </w:r>
      <w:r w:rsidR="00C074E9" w:rsidRPr="00FB36E0">
        <w:rPr>
          <w:rFonts w:ascii="Arial" w:hAnsi="Arial" w:cs="Arial"/>
          <w:i/>
          <w:iCs/>
          <w:sz w:val="20"/>
          <w:szCs w:val="20"/>
          <w:lang w:val="en-US"/>
        </w:rPr>
        <w:t>Political Science B</w:t>
      </w:r>
      <w:r w:rsidR="00C13128" w:rsidRPr="00FB36E0">
        <w:rPr>
          <w:rFonts w:ascii="Arial" w:hAnsi="Arial" w:cs="Arial"/>
          <w:i/>
          <w:iCs/>
          <w:sz w:val="20"/>
          <w:szCs w:val="20"/>
          <w:lang w:val="en-US"/>
        </w:rPr>
        <w:t>log</w:t>
      </w:r>
      <w:r w:rsidR="00C074E9">
        <w:rPr>
          <w:rFonts w:ascii="Arial" w:hAnsi="Arial" w:cs="Arial"/>
          <w:sz w:val="20"/>
          <w:szCs w:val="20"/>
          <w:lang w:val="en-US"/>
        </w:rPr>
        <w:t>, March 2021</w:t>
      </w:r>
      <w:r w:rsidR="00074A43">
        <w:rPr>
          <w:rFonts w:ascii="Arial" w:hAnsi="Arial" w:cs="Arial"/>
          <w:sz w:val="20"/>
          <w:szCs w:val="20"/>
          <w:lang w:val="en-US"/>
        </w:rPr>
        <w:t xml:space="preserve"> (with Amandine Crespy)</w:t>
      </w:r>
    </w:p>
    <w:p w14:paraId="00E798B7" w14:textId="4FCBF6F1" w:rsidR="00A32545" w:rsidRDefault="0047731E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596DC0" w:rsidRPr="00596DC0">
        <w:rPr>
          <w:rFonts w:ascii="Arial" w:hAnsi="Arial" w:cs="Arial"/>
          <w:sz w:val="20"/>
          <w:szCs w:val="20"/>
          <w:lang w:val="en-US"/>
        </w:rPr>
        <w:t xml:space="preserve">Europe is in desperate need of a </w:t>
      </w:r>
      <w:r>
        <w:rPr>
          <w:rFonts w:ascii="Arial" w:hAnsi="Arial" w:cs="Arial"/>
          <w:sz w:val="20"/>
          <w:szCs w:val="20"/>
          <w:lang w:val="en-US"/>
        </w:rPr>
        <w:t>“</w:t>
      </w:r>
      <w:r w:rsidR="00596DC0" w:rsidRPr="00596DC0">
        <w:rPr>
          <w:rFonts w:ascii="Arial" w:hAnsi="Arial" w:cs="Arial"/>
          <w:sz w:val="20"/>
          <w:szCs w:val="20"/>
          <w:lang w:val="en-US"/>
        </w:rPr>
        <w:t>Schumanian moment</w:t>
      </w:r>
      <w:r>
        <w:rPr>
          <w:rFonts w:ascii="Arial" w:hAnsi="Arial" w:cs="Arial"/>
          <w:sz w:val="20"/>
          <w:szCs w:val="20"/>
          <w:lang w:val="en-US"/>
        </w:rPr>
        <w:t>”</w:t>
      </w:r>
      <w:r w:rsidR="00596DC0" w:rsidRPr="00596DC0">
        <w:rPr>
          <w:rFonts w:ascii="Arial" w:hAnsi="Arial" w:cs="Arial"/>
          <w:sz w:val="20"/>
          <w:szCs w:val="20"/>
          <w:lang w:val="en-US"/>
        </w:rPr>
        <w:t xml:space="preserve"> for EU asylum politics</w:t>
      </w:r>
      <w:r w:rsidR="00596DC0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596DC0">
        <w:rPr>
          <w:rFonts w:ascii="Arial" w:hAnsi="Arial" w:cs="Arial"/>
          <w:sz w:val="20"/>
          <w:szCs w:val="20"/>
          <w:lang w:val="en-US"/>
        </w:rPr>
        <w:t xml:space="preserve"> </w:t>
      </w:r>
      <w:r w:rsidR="00596DC0" w:rsidRPr="00FB36E0">
        <w:rPr>
          <w:rFonts w:ascii="Arial" w:hAnsi="Arial" w:cs="Arial"/>
          <w:i/>
          <w:iCs/>
          <w:sz w:val="20"/>
          <w:szCs w:val="20"/>
          <w:lang w:val="en-US"/>
        </w:rPr>
        <w:t>LSE</w:t>
      </w:r>
      <w:r w:rsidR="0083073E" w:rsidRPr="00FB36E0"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  <w:r w:rsidR="002053D0">
        <w:rPr>
          <w:rFonts w:ascii="Arial" w:hAnsi="Arial" w:cs="Arial"/>
          <w:i/>
          <w:iCs/>
          <w:sz w:val="20"/>
          <w:szCs w:val="20"/>
          <w:lang w:val="en-US"/>
        </w:rPr>
        <w:t>B</w:t>
      </w:r>
      <w:r w:rsidR="0083073E" w:rsidRPr="00FB36E0">
        <w:rPr>
          <w:rFonts w:ascii="Arial" w:hAnsi="Arial" w:cs="Arial"/>
          <w:i/>
          <w:iCs/>
          <w:sz w:val="20"/>
          <w:szCs w:val="20"/>
          <w:lang w:val="en-US"/>
        </w:rPr>
        <w:t>log</w:t>
      </w:r>
      <w:r w:rsidR="0083073E">
        <w:rPr>
          <w:rFonts w:ascii="Arial" w:hAnsi="Arial" w:cs="Arial"/>
          <w:sz w:val="20"/>
          <w:szCs w:val="20"/>
          <w:lang w:val="en-US"/>
        </w:rPr>
        <w:t>, December 2020</w:t>
      </w:r>
      <w:r w:rsidR="00074A43">
        <w:rPr>
          <w:rFonts w:ascii="Arial" w:hAnsi="Arial" w:cs="Arial"/>
          <w:sz w:val="20"/>
          <w:szCs w:val="20"/>
          <w:lang w:val="en-US"/>
        </w:rPr>
        <w:t xml:space="preserve"> (with Ulrich Krotz)</w:t>
      </w:r>
    </w:p>
    <w:p w14:paraId="044C4DF2" w14:textId="06702879" w:rsidR="00916E6C" w:rsidRDefault="0047731E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916E6C" w:rsidRPr="00916E6C">
        <w:rPr>
          <w:rFonts w:ascii="Arial" w:hAnsi="Arial" w:cs="Arial"/>
          <w:sz w:val="20"/>
          <w:szCs w:val="20"/>
          <w:lang w:val="en-US"/>
        </w:rPr>
        <w:t>The EU’s response to the corona crisis ensures the autonomy of member states</w:t>
      </w:r>
      <w:r w:rsidR="00916E6C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4C071E">
        <w:rPr>
          <w:rFonts w:ascii="Arial" w:hAnsi="Arial" w:cs="Arial"/>
          <w:sz w:val="20"/>
          <w:szCs w:val="20"/>
          <w:lang w:val="en-US"/>
        </w:rPr>
        <w:t xml:space="preserve"> </w:t>
      </w:r>
      <w:r w:rsidR="004C071E" w:rsidRPr="00097A2C">
        <w:rPr>
          <w:rFonts w:ascii="Arial" w:hAnsi="Arial" w:cs="Arial"/>
          <w:i/>
          <w:iCs/>
          <w:sz w:val="20"/>
          <w:szCs w:val="20"/>
          <w:lang w:val="en-US"/>
        </w:rPr>
        <w:t>Carte Blanche, IEE-COM</w:t>
      </w:r>
      <w:r w:rsidR="004C071E">
        <w:rPr>
          <w:rFonts w:ascii="Arial" w:hAnsi="Arial" w:cs="Arial"/>
          <w:sz w:val="20"/>
          <w:szCs w:val="20"/>
          <w:lang w:val="en-US"/>
        </w:rPr>
        <w:t>,</w:t>
      </w:r>
      <w:r w:rsidR="00916E6C">
        <w:rPr>
          <w:rFonts w:ascii="Arial" w:hAnsi="Arial" w:cs="Arial"/>
          <w:sz w:val="20"/>
          <w:szCs w:val="20"/>
          <w:lang w:val="en-US"/>
        </w:rPr>
        <w:t xml:space="preserve"> September 2020</w:t>
      </w:r>
    </w:p>
    <w:p w14:paraId="00B3978E" w14:textId="5BCF4480" w:rsidR="00074A43" w:rsidRDefault="0047731E" w:rsidP="00152A38">
      <w:pPr>
        <w:pStyle w:val="KeinLeerraum"/>
        <w:spacing w:after="12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E05C58" w:rsidRPr="00E05C58">
        <w:rPr>
          <w:rFonts w:ascii="Arial" w:hAnsi="Arial" w:cs="Arial"/>
          <w:sz w:val="20"/>
          <w:szCs w:val="20"/>
          <w:lang w:val="en-US"/>
        </w:rPr>
        <w:t>Limited and conditioned:</w:t>
      </w:r>
      <w:r w:rsidR="00E05C58">
        <w:rPr>
          <w:rFonts w:ascii="Arial" w:hAnsi="Arial" w:cs="Arial"/>
          <w:sz w:val="20"/>
          <w:szCs w:val="20"/>
          <w:lang w:val="en-US"/>
        </w:rPr>
        <w:t xml:space="preserve"> </w:t>
      </w:r>
      <w:r w:rsidR="00E05C58" w:rsidRPr="00E05C58">
        <w:rPr>
          <w:rFonts w:ascii="Arial" w:hAnsi="Arial" w:cs="Arial"/>
          <w:sz w:val="20"/>
          <w:szCs w:val="20"/>
          <w:lang w:val="en-US"/>
        </w:rPr>
        <w:t>Explaining the EU’s first fiscal support package in response to the coronavirus crisis</w:t>
      </w:r>
      <w:r w:rsidR="00E05C58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E05C58">
        <w:rPr>
          <w:rFonts w:ascii="Arial" w:hAnsi="Arial" w:cs="Arial"/>
          <w:sz w:val="20"/>
          <w:szCs w:val="20"/>
          <w:lang w:val="en-US"/>
        </w:rPr>
        <w:t xml:space="preserve"> </w:t>
      </w:r>
      <w:r w:rsidR="00E05C58" w:rsidRPr="00097A2C">
        <w:rPr>
          <w:rFonts w:ascii="Arial" w:hAnsi="Arial" w:cs="Arial"/>
          <w:i/>
          <w:iCs/>
          <w:sz w:val="20"/>
          <w:szCs w:val="20"/>
          <w:lang w:val="en-US"/>
        </w:rPr>
        <w:t xml:space="preserve">EUI Working Papers, </w:t>
      </w:r>
      <w:r w:rsidR="0047627C" w:rsidRPr="00097A2C">
        <w:rPr>
          <w:rFonts w:ascii="Arial" w:hAnsi="Arial" w:cs="Arial"/>
          <w:i/>
          <w:iCs/>
          <w:sz w:val="20"/>
          <w:szCs w:val="20"/>
          <w:lang w:val="en-US"/>
        </w:rPr>
        <w:t>RSCAS 2020/48</w:t>
      </w:r>
      <w:r w:rsidR="0047627C">
        <w:rPr>
          <w:rFonts w:ascii="Arial" w:hAnsi="Arial" w:cs="Arial"/>
          <w:sz w:val="20"/>
          <w:szCs w:val="20"/>
          <w:lang w:val="en-US"/>
        </w:rPr>
        <w:t>, July 2020</w:t>
      </w:r>
    </w:p>
    <w:p w14:paraId="35AFF3C4" w14:textId="58FD8E0E" w:rsidR="005635E4" w:rsidRDefault="0047731E" w:rsidP="00E755C6">
      <w:pPr>
        <w:pStyle w:val="KeinLeerraum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‘</w:t>
      </w:r>
      <w:r w:rsidR="006A3E55" w:rsidRPr="006A3E55">
        <w:rPr>
          <w:rFonts w:ascii="Arial" w:hAnsi="Arial" w:cs="Arial"/>
          <w:sz w:val="20"/>
          <w:szCs w:val="20"/>
          <w:lang w:val="en-US"/>
        </w:rPr>
        <w:t>Solidarity – from the heart or by force?</w:t>
      </w:r>
      <w:r w:rsidR="006A3E55">
        <w:rPr>
          <w:rFonts w:ascii="Arial" w:hAnsi="Arial" w:cs="Arial"/>
          <w:sz w:val="20"/>
          <w:szCs w:val="20"/>
          <w:lang w:val="en-US"/>
        </w:rPr>
        <w:t xml:space="preserve"> </w:t>
      </w:r>
      <w:r w:rsidR="006A3E55" w:rsidRPr="006A3E55">
        <w:rPr>
          <w:rFonts w:ascii="Arial" w:hAnsi="Arial" w:cs="Arial"/>
          <w:sz w:val="20"/>
          <w:szCs w:val="20"/>
          <w:lang w:val="en-US"/>
        </w:rPr>
        <w:t>The failed German leadership in the EU’s refugee and migrant crisis</w:t>
      </w:r>
      <w:r w:rsidR="006A3E55">
        <w:rPr>
          <w:rFonts w:ascii="Arial" w:hAnsi="Arial" w:cs="Arial"/>
          <w:sz w:val="20"/>
          <w:szCs w:val="20"/>
          <w:lang w:val="en-US"/>
        </w:rPr>
        <w:t>,</w:t>
      </w:r>
      <w:r>
        <w:rPr>
          <w:rFonts w:ascii="Arial" w:hAnsi="Arial" w:cs="Arial"/>
          <w:sz w:val="20"/>
          <w:szCs w:val="20"/>
          <w:lang w:val="en-US"/>
        </w:rPr>
        <w:t>’</w:t>
      </w:r>
      <w:r w:rsidR="006A3E55" w:rsidRPr="006A3E55">
        <w:rPr>
          <w:rFonts w:ascii="Arial" w:hAnsi="Arial" w:cs="Arial"/>
          <w:sz w:val="20"/>
          <w:szCs w:val="20"/>
          <w:lang w:val="en-US"/>
        </w:rPr>
        <w:t xml:space="preserve"> </w:t>
      </w:r>
      <w:r w:rsidR="002430F1" w:rsidRPr="00097A2C">
        <w:rPr>
          <w:rFonts w:ascii="Arial" w:hAnsi="Arial" w:cs="Arial"/>
          <w:i/>
          <w:iCs/>
          <w:sz w:val="20"/>
          <w:szCs w:val="20"/>
          <w:lang w:val="en-US"/>
        </w:rPr>
        <w:t>EUI Working Papers, RSCAS 2019/01</w:t>
      </w:r>
      <w:r w:rsidR="002430F1">
        <w:rPr>
          <w:rFonts w:ascii="Arial" w:hAnsi="Arial" w:cs="Arial"/>
          <w:sz w:val="20"/>
          <w:szCs w:val="20"/>
          <w:lang w:val="en-US"/>
        </w:rPr>
        <w:t>, January 2019</w:t>
      </w:r>
    </w:p>
    <w:p w14:paraId="4BC71974" w14:textId="77777777" w:rsidR="00963465" w:rsidRPr="00B73FC4" w:rsidRDefault="00963465" w:rsidP="00E755C6">
      <w:pPr>
        <w:pStyle w:val="KeinLeerraum"/>
        <w:rPr>
          <w:rFonts w:ascii="Arial" w:hAnsi="Arial" w:cs="Arial"/>
          <w:sz w:val="20"/>
          <w:szCs w:val="20"/>
          <w:lang w:val="en-US"/>
        </w:rPr>
      </w:pPr>
    </w:p>
    <w:sectPr w:rsidR="00963465" w:rsidRPr="00B73FC4" w:rsidSect="007016CD">
      <w:headerReference w:type="default" r:id="rId7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318AE" w14:textId="77777777" w:rsidR="00B77D07" w:rsidRDefault="00B77D07" w:rsidP="007016CD">
      <w:pPr>
        <w:spacing w:after="0" w:line="240" w:lineRule="auto"/>
      </w:pPr>
      <w:r>
        <w:separator/>
      </w:r>
    </w:p>
  </w:endnote>
  <w:endnote w:type="continuationSeparator" w:id="0">
    <w:p w14:paraId="337A87DF" w14:textId="77777777" w:rsidR="00B77D07" w:rsidRDefault="00B77D07" w:rsidP="007016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E0EB2" w14:textId="77777777" w:rsidR="00B77D07" w:rsidRDefault="00B77D07" w:rsidP="007016CD">
      <w:pPr>
        <w:spacing w:after="0" w:line="240" w:lineRule="auto"/>
      </w:pPr>
      <w:r>
        <w:separator/>
      </w:r>
    </w:p>
  </w:footnote>
  <w:footnote w:type="continuationSeparator" w:id="0">
    <w:p w14:paraId="27F72588" w14:textId="77777777" w:rsidR="00B77D07" w:rsidRDefault="00B77D07" w:rsidP="007016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65310002"/>
      <w:docPartObj>
        <w:docPartGallery w:val="Page Numbers (Top of Page)"/>
        <w:docPartUnique/>
      </w:docPartObj>
    </w:sdtPr>
    <w:sdtEndPr>
      <w:rPr>
        <w:rFonts w:ascii="Arial" w:hAnsi="Arial" w:cs="Arial"/>
        <w:sz w:val="28"/>
        <w:szCs w:val="28"/>
      </w:rPr>
    </w:sdtEndPr>
    <w:sdtContent>
      <w:p w14:paraId="499B512B" w14:textId="1D91F614" w:rsidR="007016CD" w:rsidRPr="00297BDC" w:rsidRDefault="007016CD" w:rsidP="00297BDC">
        <w:pPr>
          <w:pStyle w:val="Kopfzeile"/>
          <w:jc w:val="right"/>
          <w:rPr>
            <w:rFonts w:ascii="Arial" w:hAnsi="Arial" w:cs="Arial"/>
            <w:sz w:val="28"/>
            <w:szCs w:val="28"/>
          </w:rPr>
        </w:pPr>
        <w:r w:rsidRPr="00297BDC">
          <w:rPr>
            <w:rFonts w:ascii="Arial" w:hAnsi="Arial" w:cs="Arial"/>
            <w:sz w:val="24"/>
            <w:szCs w:val="24"/>
          </w:rPr>
          <w:fldChar w:fldCharType="begin"/>
        </w:r>
        <w:r w:rsidRPr="00297BDC">
          <w:rPr>
            <w:rFonts w:ascii="Arial" w:hAnsi="Arial" w:cs="Arial"/>
            <w:sz w:val="24"/>
            <w:szCs w:val="24"/>
          </w:rPr>
          <w:instrText>PAGE   \* MERGEFORMAT</w:instrText>
        </w:r>
        <w:r w:rsidRPr="00297BDC">
          <w:rPr>
            <w:rFonts w:ascii="Arial" w:hAnsi="Arial" w:cs="Arial"/>
            <w:sz w:val="24"/>
            <w:szCs w:val="24"/>
          </w:rPr>
          <w:fldChar w:fldCharType="separate"/>
        </w:r>
        <w:r w:rsidRPr="00297BDC">
          <w:rPr>
            <w:rFonts w:ascii="Arial" w:hAnsi="Arial" w:cs="Arial"/>
            <w:sz w:val="24"/>
            <w:szCs w:val="24"/>
          </w:rPr>
          <w:t>2</w:t>
        </w:r>
        <w:r w:rsidRPr="00297BDC">
          <w:rPr>
            <w:rFonts w:ascii="Arial" w:hAnsi="Arial" w:cs="Arial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C12CBB"/>
    <w:multiLevelType w:val="hybridMultilevel"/>
    <w:tmpl w:val="FECA51C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820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476"/>
    <w:rsid w:val="000005D9"/>
    <w:rsid w:val="000059B1"/>
    <w:rsid w:val="00006B27"/>
    <w:rsid w:val="00022F82"/>
    <w:rsid w:val="00034DD9"/>
    <w:rsid w:val="00035807"/>
    <w:rsid w:val="0006741E"/>
    <w:rsid w:val="00071034"/>
    <w:rsid w:val="00073CA5"/>
    <w:rsid w:val="0007410A"/>
    <w:rsid w:val="00074A43"/>
    <w:rsid w:val="00083F8D"/>
    <w:rsid w:val="00087B92"/>
    <w:rsid w:val="00097A2C"/>
    <w:rsid w:val="000A45E6"/>
    <w:rsid w:val="000A5599"/>
    <w:rsid w:val="000B17E1"/>
    <w:rsid w:val="000B3632"/>
    <w:rsid w:val="000C04C3"/>
    <w:rsid w:val="000C327F"/>
    <w:rsid w:val="000E33C6"/>
    <w:rsid w:val="000F31F9"/>
    <w:rsid w:val="00102E12"/>
    <w:rsid w:val="00131B14"/>
    <w:rsid w:val="00133A39"/>
    <w:rsid w:val="001371EE"/>
    <w:rsid w:val="00143FF2"/>
    <w:rsid w:val="00144FF9"/>
    <w:rsid w:val="00152A38"/>
    <w:rsid w:val="00155129"/>
    <w:rsid w:val="0016581B"/>
    <w:rsid w:val="001808C1"/>
    <w:rsid w:val="00187EA1"/>
    <w:rsid w:val="001A091F"/>
    <w:rsid w:val="001A2295"/>
    <w:rsid w:val="001A38DD"/>
    <w:rsid w:val="001A7196"/>
    <w:rsid w:val="001B65C7"/>
    <w:rsid w:val="001C60A9"/>
    <w:rsid w:val="001D1938"/>
    <w:rsid w:val="001D26CE"/>
    <w:rsid w:val="001D2BB0"/>
    <w:rsid w:val="001D54E9"/>
    <w:rsid w:val="001E36B4"/>
    <w:rsid w:val="001F3D2B"/>
    <w:rsid w:val="001F60DF"/>
    <w:rsid w:val="002053D0"/>
    <w:rsid w:val="0021193F"/>
    <w:rsid w:val="00217128"/>
    <w:rsid w:val="002238F4"/>
    <w:rsid w:val="002255D7"/>
    <w:rsid w:val="0023081E"/>
    <w:rsid w:val="00235CDC"/>
    <w:rsid w:val="002430F1"/>
    <w:rsid w:val="00245FE5"/>
    <w:rsid w:val="00247165"/>
    <w:rsid w:val="00251AC2"/>
    <w:rsid w:val="00253A0A"/>
    <w:rsid w:val="002541CB"/>
    <w:rsid w:val="00254D4E"/>
    <w:rsid w:val="00262685"/>
    <w:rsid w:val="0027526E"/>
    <w:rsid w:val="002824E2"/>
    <w:rsid w:val="00283365"/>
    <w:rsid w:val="002907B6"/>
    <w:rsid w:val="002941E3"/>
    <w:rsid w:val="0029552C"/>
    <w:rsid w:val="00297BDC"/>
    <w:rsid w:val="00297D99"/>
    <w:rsid w:val="002A23D1"/>
    <w:rsid w:val="002A58E4"/>
    <w:rsid w:val="002B2031"/>
    <w:rsid w:val="002B3199"/>
    <w:rsid w:val="002E373F"/>
    <w:rsid w:val="002F0FDF"/>
    <w:rsid w:val="002F5563"/>
    <w:rsid w:val="00324264"/>
    <w:rsid w:val="0032757C"/>
    <w:rsid w:val="003310FB"/>
    <w:rsid w:val="003350B7"/>
    <w:rsid w:val="003500C0"/>
    <w:rsid w:val="00363595"/>
    <w:rsid w:val="00372E66"/>
    <w:rsid w:val="003778BE"/>
    <w:rsid w:val="00385E1F"/>
    <w:rsid w:val="00387638"/>
    <w:rsid w:val="00387F44"/>
    <w:rsid w:val="003A4C2C"/>
    <w:rsid w:val="003A5CF7"/>
    <w:rsid w:val="003B2C73"/>
    <w:rsid w:val="003B315F"/>
    <w:rsid w:val="003B3328"/>
    <w:rsid w:val="003B3C31"/>
    <w:rsid w:val="003B4F19"/>
    <w:rsid w:val="003B6099"/>
    <w:rsid w:val="003B67F4"/>
    <w:rsid w:val="003B7256"/>
    <w:rsid w:val="003C0FBB"/>
    <w:rsid w:val="003C3F80"/>
    <w:rsid w:val="003C4BFC"/>
    <w:rsid w:val="003E230E"/>
    <w:rsid w:val="003E2F99"/>
    <w:rsid w:val="003E41B9"/>
    <w:rsid w:val="003F0169"/>
    <w:rsid w:val="003F168B"/>
    <w:rsid w:val="003F2FF2"/>
    <w:rsid w:val="003F4930"/>
    <w:rsid w:val="003F6FA3"/>
    <w:rsid w:val="004010F7"/>
    <w:rsid w:val="00406568"/>
    <w:rsid w:val="00406F1C"/>
    <w:rsid w:val="004103F1"/>
    <w:rsid w:val="00416011"/>
    <w:rsid w:val="00416A27"/>
    <w:rsid w:val="00422666"/>
    <w:rsid w:val="0042328C"/>
    <w:rsid w:val="0044084E"/>
    <w:rsid w:val="0044262B"/>
    <w:rsid w:val="00446693"/>
    <w:rsid w:val="0045355C"/>
    <w:rsid w:val="00455E9A"/>
    <w:rsid w:val="004572A1"/>
    <w:rsid w:val="004646B6"/>
    <w:rsid w:val="0047627C"/>
    <w:rsid w:val="0047731E"/>
    <w:rsid w:val="0049170F"/>
    <w:rsid w:val="004A0D0C"/>
    <w:rsid w:val="004A1CE6"/>
    <w:rsid w:val="004A4C55"/>
    <w:rsid w:val="004B126F"/>
    <w:rsid w:val="004B2286"/>
    <w:rsid w:val="004B4F4B"/>
    <w:rsid w:val="004B741B"/>
    <w:rsid w:val="004C071E"/>
    <w:rsid w:val="004D05A9"/>
    <w:rsid w:val="004D5049"/>
    <w:rsid w:val="004F079F"/>
    <w:rsid w:val="004F73C1"/>
    <w:rsid w:val="00512648"/>
    <w:rsid w:val="00514048"/>
    <w:rsid w:val="00514A6E"/>
    <w:rsid w:val="0052112F"/>
    <w:rsid w:val="005235E2"/>
    <w:rsid w:val="00525B6B"/>
    <w:rsid w:val="0053490C"/>
    <w:rsid w:val="00541CCA"/>
    <w:rsid w:val="0054396A"/>
    <w:rsid w:val="00553D8C"/>
    <w:rsid w:val="00553E18"/>
    <w:rsid w:val="0055405A"/>
    <w:rsid w:val="0056330F"/>
    <w:rsid w:val="005635E4"/>
    <w:rsid w:val="00565130"/>
    <w:rsid w:val="005738D7"/>
    <w:rsid w:val="00575898"/>
    <w:rsid w:val="00596DC0"/>
    <w:rsid w:val="005A0772"/>
    <w:rsid w:val="005A34B8"/>
    <w:rsid w:val="005A58E0"/>
    <w:rsid w:val="005D5F6C"/>
    <w:rsid w:val="005D7EBE"/>
    <w:rsid w:val="005E46E1"/>
    <w:rsid w:val="005F12D2"/>
    <w:rsid w:val="00604597"/>
    <w:rsid w:val="00605348"/>
    <w:rsid w:val="0061667E"/>
    <w:rsid w:val="00616C07"/>
    <w:rsid w:val="00622D0F"/>
    <w:rsid w:val="00623A14"/>
    <w:rsid w:val="00625E26"/>
    <w:rsid w:val="00627431"/>
    <w:rsid w:val="00634A81"/>
    <w:rsid w:val="00641109"/>
    <w:rsid w:val="0064113C"/>
    <w:rsid w:val="006552D9"/>
    <w:rsid w:val="00655F23"/>
    <w:rsid w:val="0067709F"/>
    <w:rsid w:val="006973CA"/>
    <w:rsid w:val="006A0CA8"/>
    <w:rsid w:val="006A3E55"/>
    <w:rsid w:val="006A5540"/>
    <w:rsid w:val="006B4842"/>
    <w:rsid w:val="006C6F3A"/>
    <w:rsid w:val="006D3137"/>
    <w:rsid w:val="006D4388"/>
    <w:rsid w:val="007016CD"/>
    <w:rsid w:val="00705543"/>
    <w:rsid w:val="00712971"/>
    <w:rsid w:val="00716925"/>
    <w:rsid w:val="007171CF"/>
    <w:rsid w:val="00723024"/>
    <w:rsid w:val="00731821"/>
    <w:rsid w:val="007401AC"/>
    <w:rsid w:val="00746489"/>
    <w:rsid w:val="0075031B"/>
    <w:rsid w:val="007538E7"/>
    <w:rsid w:val="00760686"/>
    <w:rsid w:val="007633E3"/>
    <w:rsid w:val="007726B4"/>
    <w:rsid w:val="00777388"/>
    <w:rsid w:val="0079035F"/>
    <w:rsid w:val="00790986"/>
    <w:rsid w:val="00795A01"/>
    <w:rsid w:val="007A05A8"/>
    <w:rsid w:val="007A3389"/>
    <w:rsid w:val="007A7FC0"/>
    <w:rsid w:val="007B1E4A"/>
    <w:rsid w:val="007C5C97"/>
    <w:rsid w:val="007C7313"/>
    <w:rsid w:val="007D0208"/>
    <w:rsid w:val="007D4553"/>
    <w:rsid w:val="007D5A46"/>
    <w:rsid w:val="007D7CAE"/>
    <w:rsid w:val="007E1CEA"/>
    <w:rsid w:val="00807CA2"/>
    <w:rsid w:val="008259F1"/>
    <w:rsid w:val="0083073E"/>
    <w:rsid w:val="008320EA"/>
    <w:rsid w:val="00840E24"/>
    <w:rsid w:val="00846EC8"/>
    <w:rsid w:val="00872193"/>
    <w:rsid w:val="00895166"/>
    <w:rsid w:val="00895667"/>
    <w:rsid w:val="008B5826"/>
    <w:rsid w:val="008D25CF"/>
    <w:rsid w:val="008E6379"/>
    <w:rsid w:val="008F1124"/>
    <w:rsid w:val="008F4712"/>
    <w:rsid w:val="008F71F1"/>
    <w:rsid w:val="008F7521"/>
    <w:rsid w:val="0090200C"/>
    <w:rsid w:val="0090387E"/>
    <w:rsid w:val="009163C1"/>
    <w:rsid w:val="0091672C"/>
    <w:rsid w:val="00916A08"/>
    <w:rsid w:val="00916E6C"/>
    <w:rsid w:val="00933F55"/>
    <w:rsid w:val="00951A47"/>
    <w:rsid w:val="00954ED2"/>
    <w:rsid w:val="00961BD0"/>
    <w:rsid w:val="00963465"/>
    <w:rsid w:val="0096349B"/>
    <w:rsid w:val="009644E6"/>
    <w:rsid w:val="009666E8"/>
    <w:rsid w:val="00974223"/>
    <w:rsid w:val="00977D41"/>
    <w:rsid w:val="00980032"/>
    <w:rsid w:val="009838CF"/>
    <w:rsid w:val="00984A60"/>
    <w:rsid w:val="0099061D"/>
    <w:rsid w:val="009A5364"/>
    <w:rsid w:val="009B0DAB"/>
    <w:rsid w:val="009B27FD"/>
    <w:rsid w:val="009B2D73"/>
    <w:rsid w:val="009B6E35"/>
    <w:rsid w:val="009C281C"/>
    <w:rsid w:val="009C2858"/>
    <w:rsid w:val="009C5070"/>
    <w:rsid w:val="009D5EBA"/>
    <w:rsid w:val="009D7638"/>
    <w:rsid w:val="009D7D4E"/>
    <w:rsid w:val="009E2591"/>
    <w:rsid w:val="009E2C86"/>
    <w:rsid w:val="009E7476"/>
    <w:rsid w:val="00A00704"/>
    <w:rsid w:val="00A02716"/>
    <w:rsid w:val="00A0402B"/>
    <w:rsid w:val="00A2647E"/>
    <w:rsid w:val="00A26FB2"/>
    <w:rsid w:val="00A32545"/>
    <w:rsid w:val="00A33F10"/>
    <w:rsid w:val="00A424AA"/>
    <w:rsid w:val="00A461A3"/>
    <w:rsid w:val="00A67E3C"/>
    <w:rsid w:val="00A71516"/>
    <w:rsid w:val="00A716FB"/>
    <w:rsid w:val="00A868B2"/>
    <w:rsid w:val="00AA7A92"/>
    <w:rsid w:val="00AB22BC"/>
    <w:rsid w:val="00AB64C4"/>
    <w:rsid w:val="00AD1145"/>
    <w:rsid w:val="00AD7B77"/>
    <w:rsid w:val="00AE3AB5"/>
    <w:rsid w:val="00AE3AE6"/>
    <w:rsid w:val="00B1427B"/>
    <w:rsid w:val="00B228F6"/>
    <w:rsid w:val="00B2292C"/>
    <w:rsid w:val="00B35E66"/>
    <w:rsid w:val="00B41760"/>
    <w:rsid w:val="00B43679"/>
    <w:rsid w:val="00B43E65"/>
    <w:rsid w:val="00B61C27"/>
    <w:rsid w:val="00B625B3"/>
    <w:rsid w:val="00B638E1"/>
    <w:rsid w:val="00B73FC4"/>
    <w:rsid w:val="00B75C8D"/>
    <w:rsid w:val="00B76805"/>
    <w:rsid w:val="00B77D07"/>
    <w:rsid w:val="00B83EEE"/>
    <w:rsid w:val="00BA71D6"/>
    <w:rsid w:val="00BC713C"/>
    <w:rsid w:val="00BE2920"/>
    <w:rsid w:val="00BF2A18"/>
    <w:rsid w:val="00BF6A5D"/>
    <w:rsid w:val="00C016E4"/>
    <w:rsid w:val="00C05858"/>
    <w:rsid w:val="00C05BC4"/>
    <w:rsid w:val="00C074E9"/>
    <w:rsid w:val="00C13128"/>
    <w:rsid w:val="00C14890"/>
    <w:rsid w:val="00C20CB8"/>
    <w:rsid w:val="00C24875"/>
    <w:rsid w:val="00C24DDD"/>
    <w:rsid w:val="00C43984"/>
    <w:rsid w:val="00C46A99"/>
    <w:rsid w:val="00C54DF9"/>
    <w:rsid w:val="00C56258"/>
    <w:rsid w:val="00C56712"/>
    <w:rsid w:val="00C6060C"/>
    <w:rsid w:val="00C613C5"/>
    <w:rsid w:val="00C628EF"/>
    <w:rsid w:val="00C67672"/>
    <w:rsid w:val="00C71F97"/>
    <w:rsid w:val="00C80F70"/>
    <w:rsid w:val="00C87885"/>
    <w:rsid w:val="00C90477"/>
    <w:rsid w:val="00C91478"/>
    <w:rsid w:val="00C979B2"/>
    <w:rsid w:val="00CA5697"/>
    <w:rsid w:val="00CB33B1"/>
    <w:rsid w:val="00CC5FBF"/>
    <w:rsid w:val="00CD4B30"/>
    <w:rsid w:val="00CE030C"/>
    <w:rsid w:val="00CE47A9"/>
    <w:rsid w:val="00CE7D63"/>
    <w:rsid w:val="00CF20F8"/>
    <w:rsid w:val="00CF6AB2"/>
    <w:rsid w:val="00D00461"/>
    <w:rsid w:val="00D11B87"/>
    <w:rsid w:val="00D132D3"/>
    <w:rsid w:val="00D17803"/>
    <w:rsid w:val="00D35453"/>
    <w:rsid w:val="00D359FC"/>
    <w:rsid w:val="00D35FB4"/>
    <w:rsid w:val="00D42A86"/>
    <w:rsid w:val="00D501C3"/>
    <w:rsid w:val="00D50795"/>
    <w:rsid w:val="00D57D3A"/>
    <w:rsid w:val="00D609ED"/>
    <w:rsid w:val="00D71EAF"/>
    <w:rsid w:val="00D850AA"/>
    <w:rsid w:val="00D91F87"/>
    <w:rsid w:val="00D92A99"/>
    <w:rsid w:val="00DC07BA"/>
    <w:rsid w:val="00DC5CF7"/>
    <w:rsid w:val="00DC6D3D"/>
    <w:rsid w:val="00DD15D3"/>
    <w:rsid w:val="00DD3F67"/>
    <w:rsid w:val="00DD4FCA"/>
    <w:rsid w:val="00DE1CF8"/>
    <w:rsid w:val="00E01056"/>
    <w:rsid w:val="00E01E5A"/>
    <w:rsid w:val="00E05C58"/>
    <w:rsid w:val="00E05E43"/>
    <w:rsid w:val="00E1388C"/>
    <w:rsid w:val="00E15645"/>
    <w:rsid w:val="00E2659C"/>
    <w:rsid w:val="00E30424"/>
    <w:rsid w:val="00E34526"/>
    <w:rsid w:val="00E35DC9"/>
    <w:rsid w:val="00E41B4D"/>
    <w:rsid w:val="00E46306"/>
    <w:rsid w:val="00E55FE7"/>
    <w:rsid w:val="00E7515E"/>
    <w:rsid w:val="00E755C6"/>
    <w:rsid w:val="00E800CC"/>
    <w:rsid w:val="00E809C4"/>
    <w:rsid w:val="00E90217"/>
    <w:rsid w:val="00E94869"/>
    <w:rsid w:val="00EA2BF5"/>
    <w:rsid w:val="00EB55A3"/>
    <w:rsid w:val="00ED26CF"/>
    <w:rsid w:val="00ED2804"/>
    <w:rsid w:val="00ED283E"/>
    <w:rsid w:val="00ED768A"/>
    <w:rsid w:val="00EE012A"/>
    <w:rsid w:val="00EF19C6"/>
    <w:rsid w:val="00EF4E34"/>
    <w:rsid w:val="00EF5963"/>
    <w:rsid w:val="00F01966"/>
    <w:rsid w:val="00F032D5"/>
    <w:rsid w:val="00F067B2"/>
    <w:rsid w:val="00F103E3"/>
    <w:rsid w:val="00F16A20"/>
    <w:rsid w:val="00F21873"/>
    <w:rsid w:val="00F26DFA"/>
    <w:rsid w:val="00F31192"/>
    <w:rsid w:val="00F32347"/>
    <w:rsid w:val="00F478CE"/>
    <w:rsid w:val="00F5223C"/>
    <w:rsid w:val="00F537D6"/>
    <w:rsid w:val="00F56403"/>
    <w:rsid w:val="00F57969"/>
    <w:rsid w:val="00F61609"/>
    <w:rsid w:val="00F665B3"/>
    <w:rsid w:val="00F748D6"/>
    <w:rsid w:val="00F749AE"/>
    <w:rsid w:val="00F7648A"/>
    <w:rsid w:val="00F83DE2"/>
    <w:rsid w:val="00F93B07"/>
    <w:rsid w:val="00FA2FE9"/>
    <w:rsid w:val="00FB36E0"/>
    <w:rsid w:val="00FC11C4"/>
    <w:rsid w:val="00FC3DD7"/>
    <w:rsid w:val="00FD5C43"/>
    <w:rsid w:val="00FE314E"/>
    <w:rsid w:val="00FE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3B506"/>
  <w15:chartTrackingRefBased/>
  <w15:docId w15:val="{D5CFDA2C-59CA-434A-857B-0204550E3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E755C6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7016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016CD"/>
  </w:style>
  <w:style w:type="paragraph" w:styleId="Fuzeile">
    <w:name w:val="footer"/>
    <w:basedOn w:val="Standard"/>
    <w:link w:val="FuzeileZchn"/>
    <w:uiPriority w:val="99"/>
    <w:unhideWhenUsed/>
    <w:rsid w:val="007016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016CD"/>
  </w:style>
  <w:style w:type="character" w:styleId="Hyperlink">
    <w:name w:val="Hyperlink"/>
    <w:basedOn w:val="Absatz-Standardschriftart"/>
    <w:uiPriority w:val="99"/>
    <w:unhideWhenUsed/>
    <w:rsid w:val="00D0046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0046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6770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808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Schramm</dc:creator>
  <cp:keywords/>
  <dc:description/>
  <cp:lastModifiedBy>Lucas Schramm</cp:lastModifiedBy>
  <cp:revision>4</cp:revision>
  <dcterms:created xsi:type="dcterms:W3CDTF">2023-09-08T16:27:00Z</dcterms:created>
  <dcterms:modified xsi:type="dcterms:W3CDTF">2023-09-08T16:29:00Z</dcterms:modified>
</cp:coreProperties>
</file>